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205D" w14:textId="77777777" w:rsidR="009C0876" w:rsidRDefault="009C0876" w:rsidP="009C0876">
      <w:pPr>
        <w:pStyle w:val="Ttulo1"/>
      </w:pPr>
      <w:r w:rsidRPr="002F4E57">
        <w:t>POSITION DESCRIPTION</w:t>
      </w:r>
    </w:p>
    <w:p w14:paraId="5E747EAD" w14:textId="77777777" w:rsidR="009C0876" w:rsidRDefault="009C0876" w:rsidP="009C0876">
      <w:pPr>
        <w:spacing w:after="240"/>
        <w:rPr>
          <w:lang w:eastAsia="en-GB"/>
        </w:rPr>
      </w:pPr>
    </w:p>
    <w:tbl>
      <w:tblPr>
        <w:tblStyle w:val="Tablaconcuadrcula"/>
        <w:tblW w:w="9493" w:type="dxa"/>
        <w:tblLook w:val="04A0" w:firstRow="1" w:lastRow="0" w:firstColumn="1" w:lastColumn="0" w:noHBand="0" w:noVBand="1"/>
      </w:tblPr>
      <w:tblGrid>
        <w:gridCol w:w="2891"/>
        <w:gridCol w:w="6602"/>
      </w:tblGrid>
      <w:tr w:rsidR="009C0876" w:rsidRPr="002F4E57" w14:paraId="4E9C54B4" w14:textId="77777777" w:rsidTr="00BE199F">
        <w:tc>
          <w:tcPr>
            <w:tcW w:w="2891" w:type="dxa"/>
            <w:shd w:val="clear" w:color="auto" w:fill="F4BBB6"/>
          </w:tcPr>
          <w:p w14:paraId="362CAC75" w14:textId="77777777" w:rsidR="009C0876" w:rsidRPr="002F4E57" w:rsidRDefault="009C0876" w:rsidP="00BE1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POSITION TITLE</w:t>
            </w:r>
          </w:p>
        </w:tc>
        <w:tc>
          <w:tcPr>
            <w:tcW w:w="6602" w:type="dxa"/>
          </w:tcPr>
          <w:p w14:paraId="6AE0D6C6" w14:textId="77777777" w:rsidR="009C0876" w:rsidRPr="009B365F" w:rsidRDefault="009C0876" w:rsidP="00BE1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color w:val="000000" w:themeColor="text1"/>
                <w:w w:val="104"/>
                <w:position w:val="1"/>
                <w:sz w:val="20"/>
              </w:rPr>
            </w:pPr>
            <w:r>
              <w:rPr>
                <w:rFonts w:eastAsia="Calibri Light" w:cstheme="minorHAnsi"/>
                <w:color w:val="000000" w:themeColor="text1"/>
                <w:w w:val="104"/>
                <w:position w:val="1"/>
                <w:sz w:val="20"/>
              </w:rPr>
              <w:t>Partnerships Coordinator</w:t>
            </w:r>
          </w:p>
        </w:tc>
      </w:tr>
      <w:tr w:rsidR="009C0876" w:rsidRPr="002F4E57" w14:paraId="3416F058" w14:textId="77777777" w:rsidTr="00BE199F">
        <w:tc>
          <w:tcPr>
            <w:tcW w:w="2891" w:type="dxa"/>
            <w:shd w:val="clear" w:color="auto" w:fill="F4BBB6"/>
          </w:tcPr>
          <w:p w14:paraId="5E6A5116" w14:textId="77777777" w:rsidR="009C0876" w:rsidRPr="002F4E57" w:rsidRDefault="009C0876" w:rsidP="00BE1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CONTRACT DATES &amp; HOURS</w:t>
            </w:r>
          </w:p>
        </w:tc>
        <w:tc>
          <w:tcPr>
            <w:tcW w:w="6602" w:type="dxa"/>
          </w:tcPr>
          <w:p w14:paraId="2FB58EB6" w14:textId="06523173" w:rsidR="009C0876" w:rsidRPr="006B2095" w:rsidRDefault="006B2095" w:rsidP="006B20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themeColor="text1"/>
                <w:sz w:val="20"/>
              </w:rPr>
            </w:pPr>
            <w:r>
              <w:rPr>
                <w:rFonts w:cstheme="minorHAnsi"/>
                <w:color w:val="000000" w:themeColor="text1"/>
                <w:sz w:val="20"/>
              </w:rPr>
              <w:t xml:space="preserve">1.0 </w:t>
            </w:r>
            <w:r w:rsidR="009C0876" w:rsidRPr="006B2095">
              <w:rPr>
                <w:rFonts w:cstheme="minorHAnsi"/>
                <w:color w:val="000000" w:themeColor="text1"/>
                <w:sz w:val="20"/>
              </w:rPr>
              <w:t>FTE</w:t>
            </w:r>
            <w:r w:rsidR="000877B8" w:rsidRPr="006B2095">
              <w:rPr>
                <w:rFonts w:cstheme="minorHAnsi"/>
                <w:color w:val="000000" w:themeColor="text1"/>
                <w:sz w:val="20"/>
              </w:rPr>
              <w:t>:</w:t>
            </w:r>
            <w:r w:rsidR="009C0876" w:rsidRPr="006B2095">
              <w:rPr>
                <w:rFonts w:cstheme="minorHAnsi"/>
                <w:color w:val="000000" w:themeColor="text1"/>
                <w:sz w:val="20"/>
              </w:rPr>
              <w:t xml:space="preserve"> 1 July – </w:t>
            </w:r>
            <w:r w:rsidR="000877B8" w:rsidRPr="006B2095">
              <w:rPr>
                <w:rFonts w:cstheme="minorHAnsi"/>
                <w:color w:val="000000" w:themeColor="text1"/>
                <w:sz w:val="20"/>
              </w:rPr>
              <w:t>8</w:t>
            </w:r>
            <w:r w:rsidR="009C0876" w:rsidRPr="006B2095">
              <w:rPr>
                <w:rFonts w:cstheme="minorHAnsi"/>
                <w:color w:val="000000" w:themeColor="text1"/>
                <w:sz w:val="20"/>
              </w:rPr>
              <w:t xml:space="preserve"> August 2024</w:t>
            </w:r>
          </w:p>
          <w:p w14:paraId="6D5956AD" w14:textId="2134ECDB" w:rsidR="000877B8" w:rsidRPr="000877B8" w:rsidRDefault="000877B8" w:rsidP="000877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themeColor="text1"/>
                <w:sz w:val="20"/>
              </w:rPr>
            </w:pPr>
            <w:r>
              <w:rPr>
                <w:rFonts w:cstheme="minorHAnsi"/>
                <w:color w:val="000000" w:themeColor="text1"/>
                <w:sz w:val="20"/>
              </w:rPr>
              <w:t xml:space="preserve">1.2 FTE: 8–26 August 2024 </w:t>
            </w:r>
          </w:p>
          <w:p w14:paraId="6B99469B" w14:textId="77777777" w:rsidR="009C0876" w:rsidRPr="007D099D" w:rsidRDefault="009C0876" w:rsidP="00BE199F">
            <w:pPr>
              <w:spacing w:after="240"/>
              <w:rPr>
                <w:sz w:val="20"/>
                <w:lang w:val="en-US"/>
              </w:rPr>
            </w:pPr>
            <w:r w:rsidRPr="007D099D">
              <w:rPr>
                <w:sz w:val="20"/>
                <w:lang w:val="en-US"/>
              </w:rPr>
              <w:t xml:space="preserve">Reasonable additional hours </w:t>
            </w:r>
            <w:r w:rsidRPr="009B365F">
              <w:rPr>
                <w:sz w:val="20"/>
                <w:lang w:val="en-US"/>
              </w:rPr>
              <w:t>including nights and weekends</w:t>
            </w:r>
            <w:r w:rsidRPr="007D099D">
              <w:rPr>
                <w:sz w:val="20"/>
                <w:lang w:val="en-US"/>
              </w:rPr>
              <w:t xml:space="preserve"> are required to be worked during </w:t>
            </w:r>
            <w:r>
              <w:rPr>
                <w:sz w:val="20"/>
                <w:lang w:val="en-US"/>
              </w:rPr>
              <w:t xml:space="preserve">the </w:t>
            </w:r>
            <w:r w:rsidRPr="007D099D">
              <w:rPr>
                <w:sz w:val="20"/>
                <w:lang w:val="en-US"/>
              </w:rPr>
              <w:t>peak festival period</w:t>
            </w:r>
            <w:r>
              <w:rPr>
                <w:sz w:val="20"/>
                <w:lang w:val="en-US"/>
              </w:rPr>
              <w:t xml:space="preserve"> (in </w:t>
            </w:r>
            <w:r w:rsidRPr="007D099D">
              <w:rPr>
                <w:sz w:val="20"/>
                <w:lang w:val="en-US"/>
              </w:rPr>
              <w:t>July and August</w:t>
            </w:r>
            <w:r>
              <w:rPr>
                <w:sz w:val="20"/>
                <w:lang w:val="en-US"/>
              </w:rPr>
              <w:t>)</w:t>
            </w:r>
            <w:r w:rsidRPr="007D099D">
              <w:rPr>
                <w:sz w:val="20"/>
                <w:lang w:val="en-US"/>
              </w:rPr>
              <w:t xml:space="preserve">. </w:t>
            </w:r>
          </w:p>
          <w:p w14:paraId="72369C4B" w14:textId="77777777" w:rsidR="009C0876" w:rsidRPr="007D099D" w:rsidRDefault="009C0876" w:rsidP="00BE199F">
            <w:pPr>
              <w:spacing w:after="240"/>
              <w:rPr>
                <w:sz w:val="20"/>
                <w:lang w:val="en-US"/>
              </w:rPr>
            </w:pPr>
            <w:r w:rsidRPr="007D099D">
              <w:rPr>
                <w:rFonts w:cs="Arial"/>
                <w:sz w:val="20"/>
              </w:rPr>
              <w:t>It is a requirement of th</w:t>
            </w:r>
            <w:r>
              <w:rPr>
                <w:rFonts w:cs="Arial"/>
                <w:sz w:val="20"/>
              </w:rPr>
              <w:t>is</w:t>
            </w:r>
            <w:r w:rsidRPr="007D099D">
              <w:rPr>
                <w:rFonts w:cs="Arial"/>
                <w:sz w:val="20"/>
              </w:rPr>
              <w:t xml:space="preserve"> position that you </w:t>
            </w:r>
            <w:proofErr w:type="gramStart"/>
            <w:r w:rsidRPr="007D099D">
              <w:rPr>
                <w:rFonts w:cs="Arial"/>
                <w:sz w:val="20"/>
              </w:rPr>
              <w:t>are able to</w:t>
            </w:r>
            <w:proofErr w:type="gramEnd"/>
            <w:r w:rsidRPr="007D099D">
              <w:rPr>
                <w:rFonts w:cs="Arial"/>
                <w:sz w:val="20"/>
              </w:rPr>
              <w:t xml:space="preserve"> work, and do so in the MIFF office, in the months of Ju</w:t>
            </w:r>
            <w:r>
              <w:rPr>
                <w:rFonts w:cs="Arial"/>
                <w:sz w:val="20"/>
              </w:rPr>
              <w:t>ly</w:t>
            </w:r>
            <w:r w:rsidRPr="007D099D">
              <w:rPr>
                <w:rFonts w:cs="Arial"/>
                <w:sz w:val="20"/>
              </w:rPr>
              <w:t xml:space="preserve"> to August</w:t>
            </w:r>
            <w:r>
              <w:rPr>
                <w:rFonts w:cs="Arial"/>
                <w:sz w:val="20"/>
              </w:rPr>
              <w:t>,</w:t>
            </w:r>
            <w:r w:rsidRPr="007D099D">
              <w:rPr>
                <w:rFonts w:cs="Arial"/>
                <w:sz w:val="20"/>
              </w:rPr>
              <w:t xml:space="preserve"> during which time no significant periods of annual leave are likely to be approved.</w:t>
            </w:r>
          </w:p>
        </w:tc>
      </w:tr>
      <w:tr w:rsidR="009C0876" w:rsidRPr="002F4E57" w14:paraId="73EFE0BB" w14:textId="77777777" w:rsidTr="00BE199F">
        <w:tc>
          <w:tcPr>
            <w:tcW w:w="2891" w:type="dxa"/>
            <w:shd w:val="clear" w:color="auto" w:fill="F4BBB6"/>
          </w:tcPr>
          <w:p w14:paraId="6F0F26A0" w14:textId="77777777" w:rsidR="009C0876" w:rsidRPr="002F4E57" w:rsidRDefault="009C0876" w:rsidP="00BE1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FESTIVAL DATES</w:t>
            </w:r>
          </w:p>
        </w:tc>
        <w:tc>
          <w:tcPr>
            <w:tcW w:w="6602" w:type="dxa"/>
          </w:tcPr>
          <w:p w14:paraId="3349ACFB" w14:textId="2C35E534" w:rsidR="009C0876" w:rsidRDefault="009C0876" w:rsidP="00BE1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themeColor="text1"/>
                <w:sz w:val="20"/>
              </w:rPr>
            </w:pPr>
            <w:r>
              <w:rPr>
                <w:rFonts w:cstheme="minorHAnsi"/>
                <w:color w:val="000000" w:themeColor="text1"/>
                <w:sz w:val="20"/>
              </w:rPr>
              <w:t>8–25 August 2024</w:t>
            </w:r>
          </w:p>
          <w:p w14:paraId="2C7DDF65" w14:textId="77777777" w:rsidR="009C0876" w:rsidRPr="003F11EF" w:rsidRDefault="009C0876" w:rsidP="00BE1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color w:val="000000" w:themeColor="text1"/>
                <w:w w:val="104"/>
                <w:position w:val="1"/>
                <w:sz w:val="20"/>
              </w:rPr>
            </w:pPr>
            <w:r w:rsidRPr="003F11EF">
              <w:rPr>
                <w:rFonts w:eastAsia="Calibri Light" w:cstheme="minorHAnsi"/>
                <w:color w:val="000000" w:themeColor="text1"/>
                <w:w w:val="104"/>
                <w:position w:val="1"/>
                <w:sz w:val="20"/>
              </w:rPr>
              <w:t xml:space="preserve">Some hybrid work may be possible outside the festival delivery period.  </w:t>
            </w:r>
          </w:p>
        </w:tc>
      </w:tr>
      <w:tr w:rsidR="009C0876" w:rsidRPr="002F4E57" w14:paraId="4B1595CA" w14:textId="77777777" w:rsidTr="00BE199F">
        <w:tc>
          <w:tcPr>
            <w:tcW w:w="2891" w:type="dxa"/>
            <w:shd w:val="clear" w:color="auto" w:fill="F4BBB6"/>
          </w:tcPr>
          <w:p w14:paraId="548D6B3B" w14:textId="77777777" w:rsidR="009C0876" w:rsidRPr="002F4E57" w:rsidRDefault="009C0876" w:rsidP="00BE1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LOCATION</w:t>
            </w:r>
          </w:p>
        </w:tc>
        <w:tc>
          <w:tcPr>
            <w:tcW w:w="6602" w:type="dxa"/>
          </w:tcPr>
          <w:p w14:paraId="505795AB" w14:textId="77777777" w:rsidR="009C0876" w:rsidRPr="002F4E57" w:rsidRDefault="009C0876" w:rsidP="00BE1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color w:val="000000" w:themeColor="text1"/>
                <w:w w:val="104"/>
                <w:position w:val="1"/>
                <w:sz w:val="20"/>
              </w:rPr>
              <w:t xml:space="preserve">Collins Street, Melbourne CBD </w:t>
            </w:r>
            <w:r>
              <w:rPr>
                <w:rFonts w:eastAsia="Calibri Light" w:cstheme="minorHAnsi"/>
                <w:color w:val="000000" w:themeColor="text1"/>
                <w:w w:val="104"/>
                <w:position w:val="1"/>
                <w:sz w:val="20"/>
              </w:rPr>
              <w:t xml:space="preserve">  </w:t>
            </w:r>
          </w:p>
        </w:tc>
      </w:tr>
      <w:tr w:rsidR="009C0876" w:rsidRPr="002F4E57" w14:paraId="3EB6BF26" w14:textId="77777777" w:rsidTr="00BE199F">
        <w:tc>
          <w:tcPr>
            <w:tcW w:w="2891" w:type="dxa"/>
            <w:shd w:val="clear" w:color="auto" w:fill="F4BBB6"/>
          </w:tcPr>
          <w:p w14:paraId="162049F7" w14:textId="77777777" w:rsidR="009C0876" w:rsidRPr="002F4E57" w:rsidRDefault="009C0876" w:rsidP="00BE1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SALARY</w:t>
            </w:r>
          </w:p>
        </w:tc>
        <w:tc>
          <w:tcPr>
            <w:tcW w:w="6602" w:type="dxa"/>
          </w:tcPr>
          <w:p w14:paraId="6FC24B90" w14:textId="2AA6C15A" w:rsidR="009C0876" w:rsidRPr="009B365F" w:rsidRDefault="009C0876" w:rsidP="00BE1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color w:val="000000" w:themeColor="text1"/>
                <w:w w:val="104"/>
                <w:position w:val="1"/>
                <w:sz w:val="20"/>
              </w:rPr>
            </w:pPr>
            <w:r w:rsidRPr="009B365F">
              <w:rPr>
                <w:rFonts w:eastAsia="Calibri Light" w:cstheme="minorHAnsi"/>
                <w:color w:val="000000" w:themeColor="text1"/>
                <w:w w:val="104"/>
                <w:position w:val="1"/>
                <w:sz w:val="20"/>
              </w:rPr>
              <w:t>$7</w:t>
            </w:r>
            <w:r w:rsidR="00AB6FBA">
              <w:rPr>
                <w:rFonts w:eastAsia="Calibri Light" w:cstheme="minorHAnsi"/>
                <w:color w:val="000000" w:themeColor="text1"/>
                <w:w w:val="104"/>
                <w:position w:val="1"/>
                <w:sz w:val="20"/>
              </w:rPr>
              <w:t>0</w:t>
            </w:r>
            <w:r w:rsidRPr="009B365F">
              <w:rPr>
                <w:rFonts w:eastAsia="Calibri Light" w:cstheme="minorHAnsi"/>
                <w:color w:val="000000" w:themeColor="text1"/>
                <w:w w:val="104"/>
                <w:position w:val="1"/>
                <w:sz w:val="20"/>
              </w:rPr>
              <w:t xml:space="preserve">,000 per annum </w:t>
            </w:r>
            <w:r w:rsidR="00D50F1C">
              <w:rPr>
                <w:rFonts w:eastAsia="Calibri Light" w:cstheme="minorHAnsi"/>
                <w:color w:val="000000" w:themeColor="text1"/>
                <w:w w:val="104"/>
                <w:position w:val="1"/>
                <w:sz w:val="20"/>
              </w:rPr>
              <w:t>(</w:t>
            </w:r>
            <w:r w:rsidRPr="009B365F">
              <w:rPr>
                <w:rFonts w:eastAsia="Calibri Light" w:cstheme="minorHAnsi"/>
                <w:color w:val="000000" w:themeColor="text1"/>
                <w:w w:val="104"/>
                <w:position w:val="1"/>
                <w:sz w:val="20"/>
              </w:rPr>
              <w:t>pro-rata</w:t>
            </w:r>
            <w:r w:rsidR="00D50F1C">
              <w:rPr>
                <w:rFonts w:eastAsia="Calibri Light" w:cstheme="minorHAnsi"/>
                <w:color w:val="000000" w:themeColor="text1"/>
                <w:w w:val="104"/>
                <w:position w:val="1"/>
                <w:sz w:val="20"/>
              </w:rPr>
              <w:t>)</w:t>
            </w:r>
            <w:r w:rsidRPr="009B365F">
              <w:rPr>
                <w:rFonts w:eastAsia="Calibri Light" w:cstheme="minorHAnsi"/>
                <w:color w:val="000000" w:themeColor="text1"/>
                <w:w w:val="104"/>
                <w:position w:val="1"/>
                <w:sz w:val="20"/>
              </w:rPr>
              <w:t xml:space="preserve"> + superannuation</w:t>
            </w:r>
          </w:p>
          <w:p w14:paraId="0BD9D46B" w14:textId="77777777" w:rsidR="009C0876" w:rsidRPr="009B365F" w:rsidRDefault="009C0876" w:rsidP="00BE19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9B365F">
              <w:rPr>
                <w:rFonts w:eastAsia="Calibri Light" w:cstheme="minorHAnsi"/>
                <w:color w:val="000000" w:themeColor="text1"/>
                <w:w w:val="104"/>
                <w:position w:val="1"/>
                <w:sz w:val="20"/>
              </w:rPr>
              <w:t>Or as per relevant Award</w:t>
            </w:r>
          </w:p>
        </w:tc>
      </w:tr>
    </w:tbl>
    <w:p w14:paraId="03CFEA14" w14:textId="77777777" w:rsidR="009C0876" w:rsidRPr="002F4E57" w:rsidRDefault="009C0876" w:rsidP="009C0876">
      <w:pPr>
        <w:spacing w:before="120" w:after="240" w:line="276" w:lineRule="auto"/>
        <w:rPr>
          <w:rFonts w:cstheme="minorHAnsi"/>
          <w:b/>
          <w:bCs/>
          <w:color w:val="000000" w:themeColor="text1"/>
          <w:sz w:val="22"/>
          <w:szCs w:val="22"/>
        </w:rPr>
      </w:pPr>
    </w:p>
    <w:p w14:paraId="5A53A980" w14:textId="77777777" w:rsidR="009C0876" w:rsidRDefault="009C0876" w:rsidP="009C0876">
      <w:pPr>
        <w:spacing w:after="240"/>
        <w:rPr>
          <w:lang w:eastAsia="en-GB"/>
        </w:rPr>
      </w:pPr>
    </w:p>
    <w:p w14:paraId="569A8218" w14:textId="77777777" w:rsidR="009C0876" w:rsidRPr="00663502" w:rsidRDefault="009C0876" w:rsidP="009C0876">
      <w:pPr>
        <w:pStyle w:val="Ttulo2"/>
      </w:pPr>
      <w:r w:rsidRPr="00663502">
        <w:t>ABOUT MIFF</w:t>
      </w:r>
    </w:p>
    <w:p w14:paraId="007DB075" w14:textId="5A545BC8" w:rsidR="009C0876" w:rsidRPr="004E26CB" w:rsidRDefault="009C0876" w:rsidP="009C0876">
      <w:pPr>
        <w:spacing w:after="240"/>
        <w:rPr>
          <w:rFonts w:cstheme="minorHAnsi"/>
          <w:color w:val="000000" w:themeColor="text1"/>
          <w:sz w:val="20"/>
        </w:rPr>
      </w:pPr>
      <w:r w:rsidRPr="004E26CB">
        <w:rPr>
          <w:rFonts w:cstheme="minorHAnsi"/>
          <w:color w:val="000000" w:themeColor="text1"/>
          <w:sz w:val="20"/>
        </w:rPr>
        <w:t xml:space="preserve">Founded in 1952 and now in its </w:t>
      </w:r>
      <w:r>
        <w:rPr>
          <w:rFonts w:cstheme="minorHAnsi"/>
          <w:color w:val="000000" w:themeColor="text1"/>
          <w:sz w:val="20"/>
        </w:rPr>
        <w:t>72</w:t>
      </w:r>
      <w:r w:rsidR="003A0BFA">
        <w:rPr>
          <w:rFonts w:cstheme="minorHAnsi"/>
          <w:color w:val="000000" w:themeColor="text1"/>
          <w:sz w:val="20"/>
        </w:rPr>
        <w:t>nd</w:t>
      </w:r>
      <w:r>
        <w:rPr>
          <w:rFonts w:cstheme="minorHAnsi"/>
          <w:color w:val="000000" w:themeColor="text1"/>
          <w:sz w:val="20"/>
        </w:rPr>
        <w:t xml:space="preserve"> </w:t>
      </w:r>
      <w:r w:rsidRPr="004E26CB">
        <w:rPr>
          <w:rFonts w:cstheme="minorHAnsi"/>
          <w:color w:val="000000" w:themeColor="text1"/>
          <w:sz w:val="20"/>
        </w:rPr>
        <w:t>edition, the Melbourne International Film Festival (MIFF) is a highlight of Australia’s cultural calendar, with a long history of bringing Victorians the story of the world through unforgettable screen experiences. Held over 18 days in August and spanning events across metropolitan Melbourne and regional Victoria, MIFF is the largest film festival in the Southern Hemisphere and the world’s largest showcase of new Australian cinema.</w:t>
      </w:r>
    </w:p>
    <w:p w14:paraId="70E734E5" w14:textId="77777777" w:rsidR="009C0876" w:rsidRPr="004E26CB" w:rsidRDefault="009C0876" w:rsidP="009C0876">
      <w:pPr>
        <w:spacing w:after="240"/>
        <w:rPr>
          <w:rFonts w:cstheme="minorHAnsi"/>
          <w:color w:val="000000" w:themeColor="text1"/>
          <w:sz w:val="20"/>
        </w:rPr>
      </w:pPr>
      <w:r w:rsidRPr="004E26CB">
        <w:rPr>
          <w:rFonts w:cstheme="minorHAnsi"/>
          <w:color w:val="000000" w:themeColor="text1"/>
          <w:sz w:val="20"/>
        </w:rPr>
        <w:t xml:space="preserve">MIFF returns </w:t>
      </w:r>
      <w:r>
        <w:rPr>
          <w:rFonts w:cstheme="minorHAnsi"/>
          <w:color w:val="000000" w:themeColor="text1"/>
          <w:sz w:val="20"/>
        </w:rPr>
        <w:t xml:space="preserve">in 2024 </w:t>
      </w:r>
      <w:r w:rsidRPr="004E26CB">
        <w:rPr>
          <w:rFonts w:cstheme="minorHAnsi"/>
          <w:color w:val="000000" w:themeColor="text1"/>
          <w:sz w:val="20"/>
        </w:rPr>
        <w:t xml:space="preserve">with the most anticipated titles from the world’s greatest festivals – from Cannes and Sundance to Rotterdam, Berlinale and beyond – and with its </w:t>
      </w:r>
      <w:r>
        <w:rPr>
          <w:rFonts w:cstheme="minorHAnsi"/>
          <w:color w:val="000000" w:themeColor="text1"/>
          <w:sz w:val="20"/>
        </w:rPr>
        <w:t xml:space="preserve">vibrant </w:t>
      </w:r>
      <w:r w:rsidRPr="004E26CB">
        <w:rPr>
          <w:rFonts w:cstheme="minorHAnsi"/>
          <w:color w:val="000000" w:themeColor="text1"/>
          <w:sz w:val="20"/>
        </w:rPr>
        <w:t>showcase of the local screen sector’s brightest stars. Presented alongside its feature film program are a suite of shorts, cutting-edge XR works, galas, special events,</w:t>
      </w:r>
      <w:r>
        <w:rPr>
          <w:rFonts w:cstheme="minorHAnsi"/>
          <w:color w:val="000000" w:themeColor="text1"/>
          <w:sz w:val="20"/>
        </w:rPr>
        <w:t xml:space="preserve"> MIFF T</w:t>
      </w:r>
      <w:r w:rsidRPr="004E26CB">
        <w:rPr>
          <w:rFonts w:cstheme="minorHAnsi"/>
          <w:color w:val="000000" w:themeColor="text1"/>
          <w:sz w:val="20"/>
        </w:rPr>
        <w:t xml:space="preserve">alks, </w:t>
      </w:r>
      <w:r>
        <w:rPr>
          <w:rFonts w:cstheme="minorHAnsi"/>
          <w:color w:val="000000" w:themeColor="text1"/>
          <w:sz w:val="20"/>
        </w:rPr>
        <w:t>festival guests,</w:t>
      </w:r>
      <w:r w:rsidRPr="004E26CB">
        <w:rPr>
          <w:rFonts w:cstheme="minorHAnsi"/>
          <w:color w:val="000000" w:themeColor="text1"/>
          <w:sz w:val="20"/>
        </w:rPr>
        <w:t xml:space="preserve"> the MIFF Awards and the Bright Horizons </w:t>
      </w:r>
      <w:r>
        <w:rPr>
          <w:rFonts w:cstheme="minorHAnsi"/>
          <w:color w:val="000000" w:themeColor="text1"/>
          <w:sz w:val="20"/>
        </w:rPr>
        <w:t xml:space="preserve">international </w:t>
      </w:r>
      <w:r w:rsidRPr="004E26CB">
        <w:rPr>
          <w:rFonts w:cstheme="minorHAnsi"/>
          <w:color w:val="000000" w:themeColor="text1"/>
          <w:sz w:val="20"/>
        </w:rPr>
        <w:t>film competition: one of the richest feature film prizes in the world. Alongside the metropolitan screening program, the festival presents MIFF Regional, MIFF Schools and a selection of titles on its streaming platform.</w:t>
      </w:r>
    </w:p>
    <w:p w14:paraId="70E51E77" w14:textId="77777777" w:rsidR="009C0876" w:rsidRPr="004E26CB" w:rsidRDefault="009C0876" w:rsidP="009C0876">
      <w:pPr>
        <w:spacing w:after="240"/>
        <w:rPr>
          <w:rFonts w:cstheme="minorHAnsi"/>
          <w:color w:val="000000" w:themeColor="text1"/>
          <w:sz w:val="20"/>
        </w:rPr>
      </w:pPr>
      <w:r w:rsidRPr="004E26CB">
        <w:rPr>
          <w:rFonts w:cstheme="minorHAnsi"/>
          <w:color w:val="000000" w:themeColor="text1"/>
          <w:sz w:val="20"/>
        </w:rPr>
        <w:lastRenderedPageBreak/>
        <w:t xml:space="preserve">Alongside </w:t>
      </w:r>
      <w:r>
        <w:rPr>
          <w:rFonts w:cstheme="minorHAnsi"/>
          <w:color w:val="000000" w:themeColor="text1"/>
          <w:sz w:val="20"/>
        </w:rPr>
        <w:t>the public festival</w:t>
      </w:r>
      <w:r w:rsidRPr="004E26CB">
        <w:rPr>
          <w:rFonts w:cstheme="minorHAnsi"/>
          <w:color w:val="000000" w:themeColor="text1"/>
          <w:sz w:val="20"/>
        </w:rPr>
        <w:t xml:space="preserve"> program, MIFF runs industry-focused </w:t>
      </w:r>
      <w:r>
        <w:rPr>
          <w:rFonts w:cstheme="minorHAnsi"/>
          <w:color w:val="000000" w:themeColor="text1"/>
          <w:sz w:val="20"/>
        </w:rPr>
        <w:t xml:space="preserve">and </w:t>
      </w:r>
      <w:r w:rsidRPr="004E26CB">
        <w:rPr>
          <w:rFonts w:cstheme="minorHAnsi"/>
          <w:color w:val="000000" w:themeColor="text1"/>
          <w:sz w:val="20"/>
        </w:rPr>
        <w:t>capacity-building programs:</w:t>
      </w:r>
      <w:r w:rsidRPr="00635832">
        <w:rPr>
          <w:rFonts w:cstheme="minorHAnsi"/>
          <w:color w:val="000000" w:themeColor="text1"/>
          <w:sz w:val="20"/>
        </w:rPr>
        <w:t xml:space="preserve"> the co-financing fund Premiere Fund, the talent incubator program Accelerator Lab, the </w:t>
      </w:r>
      <w:r>
        <w:rPr>
          <w:rFonts w:cstheme="minorHAnsi"/>
          <w:color w:val="000000" w:themeColor="text1"/>
          <w:sz w:val="20"/>
        </w:rPr>
        <w:t xml:space="preserve">screen content co-production and </w:t>
      </w:r>
      <w:r w:rsidRPr="00635832">
        <w:rPr>
          <w:rFonts w:cstheme="minorHAnsi"/>
          <w:color w:val="000000" w:themeColor="text1"/>
          <w:sz w:val="20"/>
        </w:rPr>
        <w:t>financing market 37°South, and the Critics Campus program for emerging arts/film critics.</w:t>
      </w:r>
    </w:p>
    <w:p w14:paraId="20CEA867" w14:textId="77777777" w:rsidR="009C0876" w:rsidRPr="004E26CB" w:rsidRDefault="009C0876" w:rsidP="009C0876">
      <w:pPr>
        <w:spacing w:after="240"/>
        <w:rPr>
          <w:rFonts w:cstheme="minorHAnsi"/>
          <w:color w:val="000000" w:themeColor="text1"/>
          <w:sz w:val="20"/>
        </w:rPr>
      </w:pPr>
      <w:r w:rsidRPr="004E26CB">
        <w:rPr>
          <w:rFonts w:cstheme="minorHAnsi"/>
          <w:b/>
          <w:bCs/>
          <w:color w:val="000000" w:themeColor="text1"/>
          <w:sz w:val="20"/>
        </w:rPr>
        <w:t>Our Vision:</w:t>
      </w:r>
      <w:r w:rsidRPr="004E26CB">
        <w:rPr>
          <w:rFonts w:cstheme="minorHAnsi"/>
          <w:color w:val="000000" w:themeColor="text1"/>
          <w:sz w:val="20"/>
        </w:rPr>
        <w:t xml:space="preserve"> An enlightened, inclusive, engaged society through film.</w:t>
      </w:r>
    </w:p>
    <w:p w14:paraId="331F43EC" w14:textId="77777777" w:rsidR="009C0876" w:rsidRPr="004E26CB" w:rsidRDefault="009C0876" w:rsidP="009C0876">
      <w:pPr>
        <w:spacing w:after="240"/>
        <w:rPr>
          <w:rFonts w:cstheme="minorHAnsi"/>
          <w:b/>
          <w:bCs/>
          <w:color w:val="000000" w:themeColor="text1"/>
          <w:sz w:val="20"/>
        </w:rPr>
      </w:pPr>
      <w:r w:rsidRPr="004E26CB">
        <w:rPr>
          <w:rFonts w:cstheme="minorHAnsi"/>
          <w:b/>
          <w:bCs/>
          <w:color w:val="000000" w:themeColor="text1"/>
          <w:sz w:val="20"/>
        </w:rPr>
        <w:t xml:space="preserve">Our Mission: </w:t>
      </w:r>
      <w:r w:rsidRPr="004E26CB">
        <w:rPr>
          <w:rFonts w:cstheme="minorHAnsi"/>
          <w:color w:val="000000" w:themeColor="text1"/>
          <w:sz w:val="20"/>
        </w:rPr>
        <w:t>To bring you the story of the world through curated and unforgettable screen experiences.</w:t>
      </w:r>
    </w:p>
    <w:p w14:paraId="517D79AB" w14:textId="77777777" w:rsidR="009C0876" w:rsidRPr="004E26CB" w:rsidRDefault="009C0876" w:rsidP="009C0876">
      <w:pPr>
        <w:spacing w:after="240"/>
        <w:rPr>
          <w:rFonts w:cstheme="minorHAnsi"/>
          <w:b/>
          <w:bCs/>
          <w:color w:val="000000" w:themeColor="text1"/>
          <w:sz w:val="20"/>
        </w:rPr>
      </w:pPr>
      <w:r w:rsidRPr="004E26CB">
        <w:rPr>
          <w:rFonts w:cstheme="minorHAnsi"/>
          <w:b/>
          <w:bCs/>
          <w:color w:val="000000" w:themeColor="text1"/>
          <w:sz w:val="20"/>
        </w:rPr>
        <w:t xml:space="preserve">Core Values: </w:t>
      </w:r>
      <w:r w:rsidRPr="004E26CB">
        <w:rPr>
          <w:rFonts w:cstheme="minorHAnsi"/>
          <w:color w:val="000000" w:themeColor="text1"/>
          <w:sz w:val="20"/>
        </w:rPr>
        <w:t>Creativity, inspiration, integrity, independence.</w:t>
      </w:r>
    </w:p>
    <w:p w14:paraId="55B17328" w14:textId="77777777" w:rsidR="009C0876" w:rsidRPr="004E26CB" w:rsidRDefault="009C0876" w:rsidP="009C0876">
      <w:pPr>
        <w:spacing w:after="240"/>
        <w:rPr>
          <w:sz w:val="20"/>
        </w:rPr>
      </w:pPr>
      <w:r w:rsidRPr="004E26CB">
        <w:rPr>
          <w:sz w:val="20"/>
          <w:lang w:eastAsia="en-GB"/>
        </w:rPr>
        <w:t xml:space="preserve">Filmfest Limited is the parent company that trades as MIFF and MIFF </w:t>
      </w:r>
      <w:proofErr w:type="gramStart"/>
      <w:r w:rsidRPr="004E26CB">
        <w:rPr>
          <w:sz w:val="20"/>
          <w:lang w:eastAsia="en-GB"/>
        </w:rPr>
        <w:t>Industry, and</w:t>
      </w:r>
      <w:proofErr w:type="gramEnd"/>
      <w:r w:rsidRPr="004E26CB">
        <w:rPr>
          <w:sz w:val="20"/>
          <w:lang w:eastAsia="en-GB"/>
        </w:rPr>
        <w:t xml:space="preserve"> is a registered charity under the Australian Government’s Register of Cultural Organisations.</w:t>
      </w:r>
    </w:p>
    <w:p w14:paraId="139B9DCD" w14:textId="77777777" w:rsidR="009C0876" w:rsidRPr="004E26CB" w:rsidRDefault="009C0876" w:rsidP="009C0876">
      <w:pPr>
        <w:spacing w:after="240"/>
        <w:rPr>
          <w:rFonts w:cstheme="minorHAnsi"/>
          <w:b/>
          <w:bCs/>
          <w:color w:val="000000" w:themeColor="text1"/>
          <w:sz w:val="20"/>
        </w:rPr>
      </w:pPr>
    </w:p>
    <w:p w14:paraId="540173E6" w14:textId="77777777" w:rsidR="009C0876" w:rsidRPr="002F4E57" w:rsidRDefault="009C0876" w:rsidP="009C0876">
      <w:pPr>
        <w:pStyle w:val="Ttulo2"/>
      </w:pPr>
      <w:r>
        <w:t xml:space="preserve">ABOUT THE ROLE </w:t>
      </w:r>
    </w:p>
    <w:p w14:paraId="56C821C2" w14:textId="77777777" w:rsidR="009C0876" w:rsidRPr="00275D58" w:rsidRDefault="009C0876" w:rsidP="009C0876">
      <w:pPr>
        <w:widowControl w:val="0"/>
        <w:autoSpaceDE w:val="0"/>
        <w:autoSpaceDN w:val="0"/>
        <w:adjustRightInd w:val="0"/>
        <w:spacing w:after="160"/>
        <w:rPr>
          <w:color w:val="auto"/>
          <w:sz w:val="20"/>
        </w:rPr>
      </w:pPr>
      <w:r w:rsidRPr="00275D58">
        <w:rPr>
          <w:color w:val="auto"/>
          <w:sz w:val="20"/>
        </w:rPr>
        <w:t>The Partnerships Coordinator is responsible for supporting MIFF’s activations and partner events, fulfilling contracted deliverables and benefits to MIFF Partners, and ensuring Partners receive a high level of customer service in the lead-up to and during the festival in August 2024. This role is for a highly organised, customer-oriented person committed to meaningful partnerships, executing partner deliverables to a high standard and supporting an iconic cultural organisation.</w:t>
      </w:r>
    </w:p>
    <w:p w14:paraId="56C3FC32" w14:textId="7151E96F" w:rsidR="009C0876" w:rsidRPr="00275D58" w:rsidRDefault="009C0876" w:rsidP="009C0876">
      <w:pPr>
        <w:widowControl w:val="0"/>
        <w:autoSpaceDE w:val="0"/>
        <w:autoSpaceDN w:val="0"/>
        <w:adjustRightInd w:val="0"/>
        <w:spacing w:after="160"/>
        <w:rPr>
          <w:color w:val="auto"/>
          <w:sz w:val="20"/>
        </w:rPr>
      </w:pPr>
      <w:r w:rsidRPr="00275D58">
        <w:rPr>
          <w:color w:val="auto"/>
          <w:sz w:val="20"/>
        </w:rPr>
        <w:t>MIFF’s Partners are vital to the success of the festival. This key client</w:t>
      </w:r>
      <w:r w:rsidR="000D5D20">
        <w:rPr>
          <w:color w:val="auto"/>
          <w:sz w:val="20"/>
        </w:rPr>
        <w:t>-</w:t>
      </w:r>
      <w:r w:rsidRPr="00275D58">
        <w:rPr>
          <w:color w:val="auto"/>
          <w:sz w:val="20"/>
        </w:rPr>
        <w:t xml:space="preserve">services role is tasked with working in the small professional team to ensure that MIFF’s Partners achieve their desired outcomes, have an outstanding festival experience and continue working with MIFF.  </w:t>
      </w:r>
    </w:p>
    <w:p w14:paraId="37AEF982" w14:textId="77777777" w:rsidR="009C0876" w:rsidRPr="00275D58" w:rsidRDefault="009C0876" w:rsidP="009C0876">
      <w:pPr>
        <w:rPr>
          <w:sz w:val="20"/>
        </w:rPr>
      </w:pPr>
    </w:p>
    <w:p w14:paraId="4EA6C6EB" w14:textId="77777777" w:rsidR="009C0876" w:rsidRPr="002F4E57" w:rsidRDefault="009C0876" w:rsidP="009C0876">
      <w:pPr>
        <w:pStyle w:val="Ttulo2"/>
      </w:pPr>
      <w:r w:rsidRPr="002F4E57">
        <w:t>ORGANISATIONAL RELATIONSHIPS</w:t>
      </w:r>
    </w:p>
    <w:p w14:paraId="6F2A0547" w14:textId="77777777" w:rsidR="009C0876" w:rsidRPr="004345D7" w:rsidRDefault="009C0876" w:rsidP="009C0876">
      <w:pPr>
        <w:spacing w:after="240"/>
        <w:rPr>
          <w:rFonts w:cstheme="minorHAnsi"/>
          <w:color w:val="000000" w:themeColor="text1"/>
          <w:sz w:val="20"/>
        </w:rPr>
      </w:pPr>
      <w:r w:rsidRPr="004345D7">
        <w:rPr>
          <w:rFonts w:cstheme="minorHAnsi"/>
          <w:b/>
          <w:bCs/>
          <w:color w:val="000000" w:themeColor="text1"/>
          <w:sz w:val="20"/>
        </w:rPr>
        <w:t>Reports to:</w:t>
      </w:r>
      <w:r w:rsidRPr="004345D7">
        <w:rPr>
          <w:rFonts w:cstheme="minorHAnsi"/>
          <w:color w:val="000000" w:themeColor="text1"/>
          <w:sz w:val="20"/>
        </w:rPr>
        <w:t xml:space="preserve"> </w:t>
      </w:r>
      <w:r>
        <w:rPr>
          <w:rFonts w:cstheme="minorHAnsi"/>
          <w:color w:val="000000" w:themeColor="text1"/>
          <w:sz w:val="20"/>
        </w:rPr>
        <w:t>Head of Partnerships</w:t>
      </w:r>
    </w:p>
    <w:p w14:paraId="3A1961D0" w14:textId="6E754919" w:rsidR="009C0876" w:rsidRPr="004345D7" w:rsidRDefault="009C0876" w:rsidP="009C0876">
      <w:pPr>
        <w:spacing w:after="240"/>
        <w:rPr>
          <w:rFonts w:cstheme="minorHAnsi"/>
          <w:color w:val="000000" w:themeColor="text1"/>
          <w:sz w:val="20"/>
        </w:rPr>
      </w:pPr>
      <w:r w:rsidRPr="004345D7">
        <w:rPr>
          <w:rFonts w:cstheme="minorHAnsi"/>
          <w:b/>
          <w:bCs/>
          <w:color w:val="000000" w:themeColor="text1"/>
          <w:sz w:val="20"/>
        </w:rPr>
        <w:t>Direct reports:</w:t>
      </w:r>
      <w:r w:rsidRPr="004345D7">
        <w:rPr>
          <w:rFonts w:cstheme="minorHAnsi"/>
          <w:color w:val="000000" w:themeColor="text1"/>
          <w:sz w:val="20"/>
        </w:rPr>
        <w:t xml:space="preserve"> </w:t>
      </w:r>
      <w:r w:rsidR="000D5D20">
        <w:rPr>
          <w:rFonts w:cstheme="minorHAnsi"/>
          <w:color w:val="000000" w:themeColor="text1"/>
          <w:sz w:val="20"/>
        </w:rPr>
        <w:t>None</w:t>
      </w:r>
    </w:p>
    <w:p w14:paraId="7ACA4D7D" w14:textId="77777777" w:rsidR="009C0876" w:rsidRPr="004345D7" w:rsidRDefault="009C0876" w:rsidP="009C0876">
      <w:pPr>
        <w:spacing w:after="240"/>
        <w:rPr>
          <w:rFonts w:cstheme="minorHAnsi"/>
          <w:color w:val="000000" w:themeColor="text1"/>
          <w:sz w:val="20"/>
        </w:rPr>
      </w:pPr>
      <w:r w:rsidRPr="004345D7">
        <w:rPr>
          <w:rFonts w:cstheme="minorHAnsi"/>
          <w:b/>
          <w:bCs/>
          <w:color w:val="000000" w:themeColor="text1"/>
          <w:sz w:val="20"/>
        </w:rPr>
        <w:t>Member of team:</w:t>
      </w:r>
      <w:r w:rsidRPr="004345D7">
        <w:rPr>
          <w:rFonts w:cstheme="minorHAnsi"/>
          <w:color w:val="000000" w:themeColor="text1"/>
          <w:sz w:val="20"/>
        </w:rPr>
        <w:t xml:space="preserve"> The </w:t>
      </w:r>
      <w:r>
        <w:rPr>
          <w:rFonts w:cstheme="minorHAnsi"/>
          <w:color w:val="000000" w:themeColor="text1"/>
          <w:sz w:val="20"/>
        </w:rPr>
        <w:t xml:space="preserve">Partnerships </w:t>
      </w:r>
      <w:r w:rsidRPr="004345D7">
        <w:rPr>
          <w:rFonts w:cstheme="minorHAnsi"/>
          <w:color w:val="000000" w:themeColor="text1"/>
          <w:sz w:val="20"/>
        </w:rPr>
        <w:t xml:space="preserve">team is </w:t>
      </w:r>
      <w:r w:rsidRPr="008F7830">
        <w:rPr>
          <w:rFonts w:cstheme="minorHAnsi"/>
          <w:sz w:val="20"/>
        </w:rPr>
        <w:t xml:space="preserve">a dedicated resource tasked with revenue generation to support the festival. The festival is majority-funded via non-government sources, and the cash and in-kind revenue </w:t>
      </w:r>
      <w:r>
        <w:rPr>
          <w:rFonts w:cstheme="minorHAnsi"/>
          <w:sz w:val="20"/>
        </w:rPr>
        <w:t xml:space="preserve">generated by the team </w:t>
      </w:r>
      <w:r w:rsidRPr="008F7830">
        <w:rPr>
          <w:rFonts w:cstheme="minorHAnsi"/>
          <w:sz w:val="20"/>
        </w:rPr>
        <w:t>is vital to the organisation.</w:t>
      </w:r>
    </w:p>
    <w:p w14:paraId="3E0BA7F3" w14:textId="77777777" w:rsidR="009C0876" w:rsidRPr="004345D7" w:rsidRDefault="009C0876" w:rsidP="009C0876">
      <w:pPr>
        <w:spacing w:after="240" w:line="240" w:lineRule="auto"/>
        <w:rPr>
          <w:rFonts w:cstheme="minorHAnsi"/>
          <w:color w:val="000000" w:themeColor="text1"/>
          <w:sz w:val="20"/>
        </w:rPr>
      </w:pPr>
      <w:r w:rsidRPr="004345D7">
        <w:rPr>
          <w:rFonts w:cstheme="minorHAnsi"/>
          <w:b/>
          <w:bCs/>
          <w:color w:val="000000" w:themeColor="text1"/>
          <w:sz w:val="20"/>
        </w:rPr>
        <w:t>Key interactions:</w:t>
      </w:r>
      <w:r w:rsidRPr="004345D7">
        <w:rPr>
          <w:rFonts w:cstheme="minorHAnsi"/>
          <w:color w:val="000000" w:themeColor="text1"/>
          <w:sz w:val="20"/>
        </w:rPr>
        <w:t xml:space="preserve"> </w:t>
      </w:r>
      <w:r w:rsidRPr="00247D2A">
        <w:rPr>
          <w:rFonts w:cstheme="minorHAnsi"/>
          <w:color w:val="000000" w:themeColor="text1"/>
          <w:sz w:val="20"/>
        </w:rPr>
        <w:t>MIFF partners</w:t>
      </w:r>
      <w:r>
        <w:rPr>
          <w:rFonts w:cstheme="minorHAnsi"/>
          <w:color w:val="000000" w:themeColor="text1"/>
          <w:sz w:val="20"/>
        </w:rPr>
        <w:t>; e</w:t>
      </w:r>
      <w:r w:rsidRPr="00247D2A">
        <w:rPr>
          <w:rFonts w:cstheme="minorHAnsi"/>
          <w:color w:val="000000" w:themeColor="text1"/>
          <w:sz w:val="20"/>
        </w:rPr>
        <w:t>xternal agencies</w:t>
      </w:r>
      <w:r>
        <w:rPr>
          <w:rFonts w:cstheme="minorHAnsi"/>
          <w:color w:val="000000" w:themeColor="text1"/>
          <w:sz w:val="20"/>
        </w:rPr>
        <w:t xml:space="preserve">; </w:t>
      </w:r>
      <w:r w:rsidRPr="00247D2A">
        <w:rPr>
          <w:rFonts w:cstheme="minorHAnsi"/>
          <w:color w:val="000000" w:themeColor="text1"/>
          <w:sz w:val="20"/>
        </w:rPr>
        <w:t>MIFF</w:t>
      </w:r>
      <w:r>
        <w:rPr>
          <w:rFonts w:cstheme="minorHAnsi"/>
          <w:color w:val="000000" w:themeColor="text1"/>
          <w:sz w:val="20"/>
        </w:rPr>
        <w:t>’</w:t>
      </w:r>
      <w:r w:rsidRPr="00247D2A">
        <w:rPr>
          <w:rFonts w:cstheme="minorHAnsi"/>
          <w:color w:val="000000" w:themeColor="text1"/>
          <w:sz w:val="20"/>
        </w:rPr>
        <w:t xml:space="preserve">s </w:t>
      </w:r>
      <w:r>
        <w:rPr>
          <w:rFonts w:cstheme="minorHAnsi"/>
          <w:color w:val="000000" w:themeColor="text1"/>
          <w:sz w:val="20"/>
        </w:rPr>
        <w:t>M</w:t>
      </w:r>
      <w:r w:rsidRPr="00247D2A">
        <w:rPr>
          <w:rFonts w:cstheme="minorHAnsi"/>
          <w:color w:val="000000" w:themeColor="text1"/>
          <w:sz w:val="20"/>
        </w:rPr>
        <w:t xml:space="preserve">arketing, </w:t>
      </w:r>
      <w:r>
        <w:rPr>
          <w:rFonts w:cstheme="minorHAnsi"/>
          <w:color w:val="000000" w:themeColor="text1"/>
          <w:sz w:val="20"/>
        </w:rPr>
        <w:t>P</w:t>
      </w:r>
      <w:r w:rsidRPr="00247D2A">
        <w:rPr>
          <w:rFonts w:cstheme="minorHAnsi"/>
          <w:color w:val="000000" w:themeColor="text1"/>
          <w:sz w:val="20"/>
        </w:rPr>
        <w:t xml:space="preserve">rogramming and </w:t>
      </w:r>
      <w:r>
        <w:rPr>
          <w:rFonts w:cstheme="minorHAnsi"/>
          <w:color w:val="000000" w:themeColor="text1"/>
          <w:sz w:val="20"/>
        </w:rPr>
        <w:t>O</w:t>
      </w:r>
      <w:r w:rsidRPr="00247D2A">
        <w:rPr>
          <w:rFonts w:cstheme="minorHAnsi"/>
          <w:color w:val="000000" w:themeColor="text1"/>
          <w:sz w:val="20"/>
        </w:rPr>
        <w:t>perations teams</w:t>
      </w:r>
    </w:p>
    <w:p w14:paraId="6036F290" w14:textId="77777777" w:rsidR="009C0876" w:rsidRPr="004345D7" w:rsidRDefault="009C0876" w:rsidP="009C0876">
      <w:pPr>
        <w:spacing w:after="240" w:line="240" w:lineRule="auto"/>
        <w:rPr>
          <w:rFonts w:cstheme="minorHAnsi"/>
          <w:color w:val="000000" w:themeColor="text1"/>
          <w:sz w:val="20"/>
        </w:rPr>
      </w:pPr>
    </w:p>
    <w:p w14:paraId="37045D9F" w14:textId="77777777" w:rsidR="009C0876" w:rsidRPr="004345D7" w:rsidRDefault="009C0876" w:rsidP="009C0876">
      <w:pPr>
        <w:spacing w:after="240"/>
        <w:rPr>
          <w:rFonts w:cstheme="minorHAnsi"/>
          <w:b/>
          <w:bCs/>
          <w:caps/>
          <w:color w:val="000000" w:themeColor="text1"/>
          <w:sz w:val="20"/>
        </w:rPr>
      </w:pPr>
    </w:p>
    <w:p w14:paraId="3D887866" w14:textId="77777777" w:rsidR="009C0876" w:rsidRPr="002F4E57" w:rsidRDefault="009C0876" w:rsidP="009C0876">
      <w:pPr>
        <w:pStyle w:val="Ttulo2"/>
      </w:pPr>
      <w:r w:rsidRPr="002F4E57">
        <w:lastRenderedPageBreak/>
        <w:t>AREAS OF RESPONSIBILITY AND DUTIES</w:t>
      </w:r>
    </w:p>
    <w:tbl>
      <w:tblPr>
        <w:tblpPr w:leftFromText="180" w:rightFromText="180" w:vertAnchor="text" w:horzAnchor="margin" w:tblpY="191"/>
        <w:tblW w:w="9348" w:type="dxa"/>
        <w:tblLayout w:type="fixed"/>
        <w:tblLook w:val="0020" w:firstRow="1" w:lastRow="0" w:firstColumn="0" w:lastColumn="0" w:noHBand="0" w:noVBand="0"/>
      </w:tblPr>
      <w:tblGrid>
        <w:gridCol w:w="2260"/>
        <w:gridCol w:w="7088"/>
      </w:tblGrid>
      <w:tr w:rsidR="009C0876" w:rsidRPr="002F4E57" w14:paraId="6E7AA0EF" w14:textId="77777777" w:rsidTr="00BE199F">
        <w:tc>
          <w:tcPr>
            <w:tcW w:w="2260" w:type="dxa"/>
            <w:tcBorders>
              <w:top w:val="single" w:sz="6" w:space="0" w:color="auto"/>
              <w:left w:val="single" w:sz="6" w:space="0" w:color="auto"/>
              <w:bottom w:val="single" w:sz="4" w:space="0" w:color="auto"/>
              <w:right w:val="single" w:sz="6" w:space="0" w:color="auto"/>
            </w:tcBorders>
            <w:shd w:val="clear" w:color="auto" w:fill="F4BBB6"/>
          </w:tcPr>
          <w:p w14:paraId="377FC084" w14:textId="77777777" w:rsidR="009C0876" w:rsidRPr="00DE620A" w:rsidRDefault="009C0876" w:rsidP="00BE199F">
            <w:pPr>
              <w:tabs>
                <w:tab w:val="left" w:pos="2410"/>
                <w:tab w:val="left" w:pos="3544"/>
                <w:tab w:val="left" w:pos="4111"/>
                <w:tab w:val="left" w:pos="4678"/>
                <w:tab w:val="right" w:pos="8789"/>
              </w:tabs>
              <w:spacing w:after="240" w:line="240" w:lineRule="auto"/>
              <w:ind w:right="35"/>
              <w:rPr>
                <w:rFonts w:eastAsia="Arial Narrow" w:cstheme="minorHAnsi"/>
                <w:b/>
                <w:bCs/>
                <w:color w:val="000000" w:themeColor="text1"/>
                <w:sz w:val="20"/>
              </w:rPr>
            </w:pPr>
            <w:r>
              <w:rPr>
                <w:rFonts w:eastAsia="Arial Narrow" w:cstheme="minorHAnsi"/>
                <w:b/>
                <w:bCs/>
                <w:color w:val="000000" w:themeColor="text1"/>
                <w:sz w:val="20"/>
              </w:rPr>
              <w:t xml:space="preserve">Relationship building and </w:t>
            </w:r>
            <w:r>
              <w:rPr>
                <w:rFonts w:eastAsia="Arial Narrow" w:cstheme="minorHAnsi"/>
                <w:b/>
                <w:bCs/>
                <w:color w:val="000000" w:themeColor="text1"/>
                <w:sz w:val="20"/>
              </w:rPr>
              <w:br/>
              <w:t>partner liaison</w:t>
            </w:r>
          </w:p>
        </w:tc>
        <w:tc>
          <w:tcPr>
            <w:tcW w:w="7088" w:type="dxa"/>
            <w:tcBorders>
              <w:top w:val="single" w:sz="6" w:space="0" w:color="auto"/>
              <w:bottom w:val="single" w:sz="4" w:space="0" w:color="auto"/>
              <w:right w:val="single" w:sz="6" w:space="0" w:color="auto"/>
            </w:tcBorders>
          </w:tcPr>
          <w:p w14:paraId="3B094B2A" w14:textId="24823500" w:rsidR="009C0876" w:rsidRDefault="009C0876" w:rsidP="00F15F6A">
            <w:pPr>
              <w:pStyle w:val="Prrafodelista"/>
              <w:numPr>
                <w:ilvl w:val="0"/>
                <w:numId w:val="23"/>
              </w:numPr>
              <w:tabs>
                <w:tab w:val="clear" w:pos="921"/>
              </w:tabs>
              <w:spacing w:after="120"/>
              <w:ind w:left="746" w:hanging="425"/>
              <w:contextualSpacing w:val="0"/>
              <w:textAlignment w:val="baseline"/>
              <w:rPr>
                <w:sz w:val="20"/>
              </w:rPr>
            </w:pPr>
            <w:r w:rsidRPr="00CF08E2">
              <w:rPr>
                <w:sz w:val="20"/>
              </w:rPr>
              <w:t>Work with the Head of Partnerships and Partnerships Specialist to ensure the smooth running of day-to-day activities in the lead</w:t>
            </w:r>
            <w:r w:rsidR="00E01890">
              <w:rPr>
                <w:sz w:val="20"/>
              </w:rPr>
              <w:t>-</w:t>
            </w:r>
            <w:r w:rsidRPr="00CF08E2">
              <w:rPr>
                <w:sz w:val="20"/>
              </w:rPr>
              <w:t xml:space="preserve">up </w:t>
            </w:r>
            <w:r w:rsidR="00E01890">
              <w:rPr>
                <w:sz w:val="20"/>
              </w:rPr>
              <w:t xml:space="preserve">to </w:t>
            </w:r>
            <w:r w:rsidRPr="00CF08E2">
              <w:rPr>
                <w:sz w:val="20"/>
              </w:rPr>
              <w:t>and over the festival period</w:t>
            </w:r>
            <w:r w:rsidR="006A4481">
              <w:rPr>
                <w:sz w:val="20"/>
              </w:rPr>
              <w:t>.</w:t>
            </w:r>
          </w:p>
          <w:p w14:paraId="6E956179" w14:textId="323810A6" w:rsidR="009C0876" w:rsidRDefault="009C0876" w:rsidP="00F15F6A">
            <w:pPr>
              <w:pStyle w:val="Prrafodelista"/>
              <w:numPr>
                <w:ilvl w:val="0"/>
                <w:numId w:val="23"/>
              </w:numPr>
              <w:tabs>
                <w:tab w:val="clear" w:pos="921"/>
              </w:tabs>
              <w:spacing w:after="120"/>
              <w:ind w:left="746" w:hanging="425"/>
              <w:contextualSpacing w:val="0"/>
              <w:textAlignment w:val="baseline"/>
              <w:rPr>
                <w:sz w:val="20"/>
              </w:rPr>
            </w:pPr>
            <w:r w:rsidRPr="00CF08E2">
              <w:rPr>
                <w:sz w:val="20"/>
              </w:rPr>
              <w:t xml:space="preserve">Liaise with Partners on day-to-day issues surrounding their partnership activity specifically during the delivery period, </w:t>
            </w:r>
            <w:proofErr w:type="gramStart"/>
            <w:r w:rsidRPr="00CF08E2">
              <w:rPr>
                <w:sz w:val="20"/>
              </w:rPr>
              <w:t>in particular focusing</w:t>
            </w:r>
            <w:proofErr w:type="gramEnd"/>
            <w:r w:rsidRPr="00CF08E2">
              <w:rPr>
                <w:sz w:val="20"/>
              </w:rPr>
              <w:t xml:space="preserve"> on social and </w:t>
            </w:r>
            <w:proofErr w:type="spellStart"/>
            <w:r w:rsidRPr="00CF08E2">
              <w:rPr>
                <w:sz w:val="20"/>
              </w:rPr>
              <w:t>eDM</w:t>
            </w:r>
            <w:proofErr w:type="spellEnd"/>
            <w:r w:rsidRPr="00CF08E2">
              <w:rPr>
                <w:sz w:val="20"/>
              </w:rPr>
              <w:t xml:space="preserve"> deliverables in consultation with the Marketing team</w:t>
            </w:r>
            <w:r w:rsidR="006A4481">
              <w:rPr>
                <w:sz w:val="20"/>
              </w:rPr>
              <w:t>.</w:t>
            </w:r>
            <w:r w:rsidRPr="00CF08E2">
              <w:rPr>
                <w:sz w:val="20"/>
              </w:rPr>
              <w:t xml:space="preserve"> </w:t>
            </w:r>
          </w:p>
          <w:p w14:paraId="0C0D1F68" w14:textId="2BE38D5E" w:rsidR="009C0876" w:rsidRPr="00F15F6A" w:rsidRDefault="009C0876" w:rsidP="00F15F6A">
            <w:pPr>
              <w:pStyle w:val="Prrafodelista"/>
              <w:numPr>
                <w:ilvl w:val="0"/>
                <w:numId w:val="23"/>
              </w:numPr>
              <w:tabs>
                <w:tab w:val="clear" w:pos="921"/>
              </w:tabs>
              <w:spacing w:after="120"/>
              <w:ind w:left="746" w:hanging="425"/>
              <w:contextualSpacing w:val="0"/>
              <w:textAlignment w:val="baseline"/>
              <w:rPr>
                <w:sz w:val="20"/>
              </w:rPr>
            </w:pPr>
            <w:r w:rsidRPr="00CF08E2">
              <w:rPr>
                <w:sz w:val="20"/>
              </w:rPr>
              <w:t xml:space="preserve">Providing excellent customer service to </w:t>
            </w:r>
            <w:r w:rsidR="006A4481">
              <w:rPr>
                <w:sz w:val="20"/>
              </w:rPr>
              <w:t>P</w:t>
            </w:r>
            <w:r w:rsidRPr="00CF08E2">
              <w:rPr>
                <w:sz w:val="20"/>
              </w:rPr>
              <w:t>artners and ensuring all contractual benefits are delivered to a high standard</w:t>
            </w:r>
            <w:r w:rsidR="006A4481">
              <w:rPr>
                <w:sz w:val="20"/>
              </w:rPr>
              <w:t>.</w:t>
            </w:r>
          </w:p>
        </w:tc>
      </w:tr>
      <w:tr w:rsidR="009C0876" w:rsidRPr="002F4E57" w14:paraId="7CD200ED" w14:textId="77777777" w:rsidTr="00BE199F">
        <w:trPr>
          <w:trHeight w:val="756"/>
        </w:trPr>
        <w:tc>
          <w:tcPr>
            <w:tcW w:w="2260" w:type="dxa"/>
            <w:tcBorders>
              <w:top w:val="single" w:sz="4" w:space="0" w:color="auto"/>
              <w:left w:val="single" w:sz="6" w:space="0" w:color="auto"/>
              <w:bottom w:val="single" w:sz="6" w:space="0" w:color="auto"/>
              <w:right w:val="single" w:sz="6" w:space="0" w:color="auto"/>
            </w:tcBorders>
            <w:shd w:val="clear" w:color="auto" w:fill="F4BBB6"/>
          </w:tcPr>
          <w:p w14:paraId="717CEDF4" w14:textId="77777777" w:rsidR="009C0876" w:rsidRPr="00DE620A" w:rsidRDefault="009C0876" w:rsidP="00BE199F">
            <w:pPr>
              <w:tabs>
                <w:tab w:val="left" w:pos="567"/>
                <w:tab w:val="left" w:pos="1418"/>
                <w:tab w:val="left" w:pos="2410"/>
                <w:tab w:val="left" w:pos="3544"/>
                <w:tab w:val="left" w:pos="4111"/>
                <w:tab w:val="left" w:pos="4678"/>
                <w:tab w:val="right" w:pos="8789"/>
              </w:tabs>
              <w:spacing w:after="240" w:line="240" w:lineRule="auto"/>
              <w:rPr>
                <w:rFonts w:eastAsia="Arial Narrow" w:cstheme="minorHAnsi"/>
                <w:color w:val="000000" w:themeColor="text1"/>
                <w:sz w:val="20"/>
              </w:rPr>
            </w:pPr>
            <w:r>
              <w:rPr>
                <w:rFonts w:eastAsia="Arial Narrow" w:cstheme="minorHAnsi"/>
                <w:b/>
                <w:bCs/>
                <w:color w:val="000000" w:themeColor="text1"/>
                <w:sz w:val="20"/>
              </w:rPr>
              <w:t>Databasing and documentation</w:t>
            </w:r>
          </w:p>
        </w:tc>
        <w:tc>
          <w:tcPr>
            <w:tcW w:w="7088" w:type="dxa"/>
            <w:tcBorders>
              <w:top w:val="single" w:sz="4" w:space="0" w:color="auto"/>
              <w:bottom w:val="single" w:sz="4" w:space="0" w:color="auto"/>
              <w:right w:val="single" w:sz="6" w:space="0" w:color="auto"/>
            </w:tcBorders>
          </w:tcPr>
          <w:p w14:paraId="60C19084" w14:textId="53B3198D" w:rsidR="009C0876" w:rsidRPr="00CF08E2" w:rsidRDefault="009C0876" w:rsidP="00F15F6A">
            <w:pPr>
              <w:numPr>
                <w:ilvl w:val="0"/>
                <w:numId w:val="14"/>
              </w:numPr>
              <w:tabs>
                <w:tab w:val="clear" w:pos="921"/>
              </w:tabs>
              <w:spacing w:after="120" w:line="240" w:lineRule="auto"/>
              <w:ind w:left="746" w:hanging="425"/>
              <w:textAlignment w:val="baseline"/>
              <w:rPr>
                <w:color w:val="auto"/>
                <w:sz w:val="20"/>
              </w:rPr>
            </w:pPr>
            <w:r w:rsidRPr="00CF08E2">
              <w:rPr>
                <w:color w:val="auto"/>
                <w:sz w:val="20"/>
              </w:rPr>
              <w:t>Accurately record all Partners’ contracted benefits in the MIFF</w:t>
            </w:r>
            <w:r>
              <w:rPr>
                <w:color w:val="auto"/>
                <w:sz w:val="20"/>
              </w:rPr>
              <w:t xml:space="preserve"> </w:t>
            </w:r>
            <w:r w:rsidRPr="00CF08E2">
              <w:rPr>
                <w:color w:val="auto"/>
                <w:sz w:val="20"/>
              </w:rPr>
              <w:t xml:space="preserve">database and ensure execution within the </w:t>
            </w:r>
            <w:r w:rsidR="00AC2575">
              <w:rPr>
                <w:color w:val="auto"/>
                <w:sz w:val="20"/>
              </w:rPr>
              <w:t>f</w:t>
            </w:r>
            <w:r w:rsidRPr="00CF08E2">
              <w:rPr>
                <w:color w:val="auto"/>
                <w:sz w:val="20"/>
              </w:rPr>
              <w:t>estival delivery period</w:t>
            </w:r>
            <w:r w:rsidR="00AC2575">
              <w:rPr>
                <w:color w:val="auto"/>
                <w:sz w:val="20"/>
              </w:rPr>
              <w:t>.</w:t>
            </w:r>
          </w:p>
        </w:tc>
      </w:tr>
      <w:tr w:rsidR="009C0876" w:rsidRPr="002F4E57" w14:paraId="33B5D586" w14:textId="77777777" w:rsidTr="00BE199F">
        <w:tc>
          <w:tcPr>
            <w:tcW w:w="2260" w:type="dxa"/>
            <w:tcBorders>
              <w:left w:val="single" w:sz="6" w:space="0" w:color="auto"/>
              <w:bottom w:val="single" w:sz="4" w:space="0" w:color="auto"/>
              <w:right w:val="single" w:sz="6" w:space="0" w:color="auto"/>
            </w:tcBorders>
            <w:shd w:val="clear" w:color="auto" w:fill="F4BBB6"/>
          </w:tcPr>
          <w:p w14:paraId="1F7A704C" w14:textId="77777777" w:rsidR="009C0876" w:rsidRPr="00DE620A" w:rsidRDefault="009C0876" w:rsidP="00BE199F">
            <w:pPr>
              <w:tabs>
                <w:tab w:val="left" w:pos="567"/>
                <w:tab w:val="left" w:pos="1418"/>
                <w:tab w:val="left" w:pos="2410"/>
                <w:tab w:val="left" w:pos="3544"/>
                <w:tab w:val="left" w:pos="4111"/>
                <w:tab w:val="left" w:pos="4678"/>
                <w:tab w:val="right" w:pos="8789"/>
              </w:tabs>
              <w:spacing w:after="240" w:line="240" w:lineRule="auto"/>
              <w:rPr>
                <w:rFonts w:eastAsia="Arial Narrow" w:cstheme="minorHAnsi"/>
                <w:b/>
                <w:bCs/>
                <w:color w:val="000000" w:themeColor="text1"/>
                <w:sz w:val="20"/>
              </w:rPr>
            </w:pPr>
            <w:r>
              <w:rPr>
                <w:rFonts w:eastAsia="Arial Narrow" w:cstheme="minorHAnsi"/>
                <w:b/>
                <w:bCs/>
                <w:color w:val="000000" w:themeColor="text1"/>
                <w:sz w:val="20"/>
              </w:rPr>
              <w:t xml:space="preserve">Intra-team communication </w:t>
            </w:r>
            <w:r>
              <w:rPr>
                <w:rFonts w:eastAsia="Arial Narrow" w:cstheme="minorHAnsi"/>
                <w:b/>
                <w:bCs/>
                <w:color w:val="000000" w:themeColor="text1"/>
                <w:sz w:val="20"/>
              </w:rPr>
              <w:br/>
              <w:t>and collaboration</w:t>
            </w:r>
          </w:p>
        </w:tc>
        <w:tc>
          <w:tcPr>
            <w:tcW w:w="7088" w:type="dxa"/>
            <w:tcBorders>
              <w:top w:val="single" w:sz="4" w:space="0" w:color="auto"/>
              <w:bottom w:val="single" w:sz="4" w:space="0" w:color="auto"/>
              <w:right w:val="single" w:sz="6" w:space="0" w:color="auto"/>
            </w:tcBorders>
            <w:shd w:val="clear" w:color="auto" w:fill="auto"/>
          </w:tcPr>
          <w:p w14:paraId="3732D22D" w14:textId="18E81E3A" w:rsidR="009C0876" w:rsidRPr="00DE620A" w:rsidRDefault="009C0876" w:rsidP="00F15F6A">
            <w:pPr>
              <w:pStyle w:val="Prrafodelista"/>
              <w:numPr>
                <w:ilvl w:val="0"/>
                <w:numId w:val="20"/>
              </w:numPr>
              <w:tabs>
                <w:tab w:val="clear" w:pos="921"/>
              </w:tabs>
              <w:spacing w:after="120"/>
              <w:ind w:left="714" w:hanging="357"/>
              <w:contextualSpacing w:val="0"/>
              <w:rPr>
                <w:rFonts w:eastAsia="Arial Narrow" w:cstheme="minorHAnsi"/>
                <w:color w:val="000000" w:themeColor="text1"/>
                <w:sz w:val="20"/>
                <w:szCs w:val="20"/>
              </w:rPr>
            </w:pPr>
            <w:r w:rsidRPr="008F7830">
              <w:rPr>
                <w:rFonts w:cstheme="minorHAnsi"/>
                <w:sz w:val="20"/>
                <w:szCs w:val="20"/>
              </w:rPr>
              <w:t xml:space="preserve">Maintain consistent dialogue with the </w:t>
            </w:r>
            <w:r>
              <w:rPr>
                <w:rFonts w:cstheme="minorHAnsi"/>
                <w:sz w:val="20"/>
                <w:szCs w:val="20"/>
              </w:rPr>
              <w:t>Head of Partnerships</w:t>
            </w:r>
            <w:r w:rsidRPr="008F7830">
              <w:rPr>
                <w:rFonts w:cstheme="minorHAnsi"/>
                <w:sz w:val="20"/>
                <w:szCs w:val="20"/>
              </w:rPr>
              <w:t xml:space="preserve"> </w:t>
            </w:r>
            <w:r>
              <w:rPr>
                <w:rFonts w:cstheme="minorHAnsi"/>
                <w:sz w:val="20"/>
                <w:szCs w:val="20"/>
              </w:rPr>
              <w:t xml:space="preserve">and Partnerships Specialist </w:t>
            </w:r>
            <w:r w:rsidRPr="008F7830">
              <w:rPr>
                <w:rFonts w:cstheme="minorHAnsi"/>
                <w:sz w:val="20"/>
                <w:szCs w:val="20"/>
              </w:rPr>
              <w:t xml:space="preserve">to ensure the smooth delivery of </w:t>
            </w:r>
            <w:r w:rsidR="00AC2575">
              <w:rPr>
                <w:rFonts w:cstheme="minorHAnsi"/>
                <w:sz w:val="20"/>
                <w:szCs w:val="20"/>
              </w:rPr>
              <w:t>P</w:t>
            </w:r>
            <w:r w:rsidRPr="008F7830">
              <w:rPr>
                <w:rFonts w:cstheme="minorHAnsi"/>
                <w:sz w:val="20"/>
                <w:szCs w:val="20"/>
              </w:rPr>
              <w:t xml:space="preserve">artner benefits, ensuring that all contractual obligations are </w:t>
            </w:r>
            <w:proofErr w:type="gramStart"/>
            <w:r w:rsidRPr="008F7830">
              <w:rPr>
                <w:rFonts w:cstheme="minorHAnsi"/>
                <w:sz w:val="20"/>
                <w:szCs w:val="20"/>
              </w:rPr>
              <w:t>fulfilled at all times</w:t>
            </w:r>
            <w:proofErr w:type="gramEnd"/>
            <w:r w:rsidRPr="008F7830">
              <w:rPr>
                <w:rFonts w:cstheme="minorHAnsi"/>
                <w:sz w:val="20"/>
                <w:szCs w:val="20"/>
              </w:rPr>
              <w:t>.</w:t>
            </w:r>
          </w:p>
        </w:tc>
      </w:tr>
      <w:tr w:rsidR="009C0876" w:rsidRPr="002F4E57" w14:paraId="47A2D0C8" w14:textId="77777777" w:rsidTr="00BE199F">
        <w:tc>
          <w:tcPr>
            <w:tcW w:w="2260" w:type="dxa"/>
            <w:tcBorders>
              <w:left w:val="single" w:sz="6" w:space="0" w:color="auto"/>
              <w:bottom w:val="single" w:sz="4" w:space="0" w:color="auto"/>
              <w:right w:val="single" w:sz="6" w:space="0" w:color="auto"/>
            </w:tcBorders>
            <w:shd w:val="clear" w:color="auto" w:fill="F4BBB6"/>
          </w:tcPr>
          <w:p w14:paraId="61CD52F7" w14:textId="77777777" w:rsidR="009C0876" w:rsidRDefault="009C0876" w:rsidP="00BE199F">
            <w:pPr>
              <w:tabs>
                <w:tab w:val="left" w:pos="567"/>
                <w:tab w:val="left" w:pos="1418"/>
                <w:tab w:val="left" w:pos="2410"/>
                <w:tab w:val="left" w:pos="3544"/>
                <w:tab w:val="left" w:pos="4111"/>
                <w:tab w:val="left" w:pos="4678"/>
                <w:tab w:val="right" w:pos="8789"/>
              </w:tabs>
              <w:spacing w:after="240" w:line="240" w:lineRule="auto"/>
              <w:rPr>
                <w:rFonts w:eastAsia="Arial Narrow" w:cstheme="minorHAnsi"/>
                <w:b/>
                <w:bCs/>
                <w:color w:val="000000" w:themeColor="text1"/>
                <w:sz w:val="20"/>
              </w:rPr>
            </w:pPr>
            <w:r>
              <w:rPr>
                <w:rFonts w:eastAsia="Arial Narrow" w:cstheme="minorHAnsi"/>
                <w:b/>
                <w:bCs/>
                <w:color w:val="000000" w:themeColor="text1"/>
                <w:sz w:val="20"/>
              </w:rPr>
              <w:t>In-festival support</w:t>
            </w:r>
          </w:p>
        </w:tc>
        <w:tc>
          <w:tcPr>
            <w:tcW w:w="7088" w:type="dxa"/>
            <w:tcBorders>
              <w:top w:val="single" w:sz="4" w:space="0" w:color="auto"/>
              <w:bottom w:val="single" w:sz="4" w:space="0" w:color="auto"/>
              <w:right w:val="single" w:sz="6" w:space="0" w:color="auto"/>
            </w:tcBorders>
            <w:shd w:val="clear" w:color="auto" w:fill="auto"/>
          </w:tcPr>
          <w:p w14:paraId="1CF4AD0B" w14:textId="1BDC4F0B" w:rsidR="009C0876" w:rsidRPr="008F7830" w:rsidRDefault="009C0876" w:rsidP="00F15F6A">
            <w:pPr>
              <w:pStyle w:val="Prrafodelista"/>
              <w:numPr>
                <w:ilvl w:val="0"/>
                <w:numId w:val="18"/>
              </w:numPr>
              <w:spacing w:after="120"/>
              <w:contextualSpacing w:val="0"/>
              <w:rPr>
                <w:rFonts w:cstheme="minorHAnsi"/>
                <w:sz w:val="20"/>
                <w:szCs w:val="20"/>
              </w:rPr>
            </w:pPr>
            <w:r w:rsidRPr="008F7830">
              <w:rPr>
                <w:rFonts w:cstheme="minorHAnsi"/>
                <w:sz w:val="20"/>
                <w:szCs w:val="20"/>
              </w:rPr>
              <w:t xml:space="preserve">Assist with on-site management of </w:t>
            </w:r>
            <w:r w:rsidR="00E52900">
              <w:rPr>
                <w:rFonts w:cstheme="minorHAnsi"/>
                <w:sz w:val="20"/>
                <w:szCs w:val="20"/>
              </w:rPr>
              <w:t>P</w:t>
            </w:r>
            <w:r w:rsidRPr="008F7830">
              <w:rPr>
                <w:rFonts w:cstheme="minorHAnsi"/>
                <w:sz w:val="20"/>
                <w:szCs w:val="20"/>
              </w:rPr>
              <w:t>artner activations during the festival period.</w:t>
            </w:r>
          </w:p>
          <w:p w14:paraId="719F3444" w14:textId="6DD126C5" w:rsidR="009C0876" w:rsidRDefault="009C0876" w:rsidP="00F15F6A">
            <w:pPr>
              <w:pStyle w:val="Prrafodelista"/>
              <w:numPr>
                <w:ilvl w:val="0"/>
                <w:numId w:val="18"/>
              </w:numPr>
              <w:spacing w:after="120"/>
              <w:contextualSpacing w:val="0"/>
              <w:rPr>
                <w:rFonts w:cstheme="minorHAnsi"/>
                <w:sz w:val="20"/>
                <w:szCs w:val="20"/>
              </w:rPr>
            </w:pPr>
            <w:r w:rsidRPr="008F7830">
              <w:rPr>
                <w:rFonts w:cstheme="minorHAnsi"/>
                <w:sz w:val="20"/>
                <w:szCs w:val="20"/>
              </w:rPr>
              <w:t xml:space="preserve">Attendance at festival events where </w:t>
            </w:r>
            <w:r w:rsidR="00E52900">
              <w:rPr>
                <w:rFonts w:cstheme="minorHAnsi"/>
                <w:sz w:val="20"/>
                <w:szCs w:val="20"/>
              </w:rPr>
              <w:t>P</w:t>
            </w:r>
            <w:r w:rsidRPr="008F7830">
              <w:rPr>
                <w:rFonts w:cstheme="minorHAnsi"/>
                <w:sz w:val="20"/>
                <w:szCs w:val="20"/>
              </w:rPr>
              <w:t>artners are present.</w:t>
            </w:r>
          </w:p>
          <w:p w14:paraId="03A51A87" w14:textId="0BC9423D" w:rsidR="009C0876" w:rsidRPr="00414184" w:rsidRDefault="009C0876" w:rsidP="00F15F6A">
            <w:pPr>
              <w:pStyle w:val="Prrafodelista"/>
              <w:numPr>
                <w:ilvl w:val="0"/>
                <w:numId w:val="18"/>
              </w:numPr>
              <w:spacing w:after="120"/>
              <w:contextualSpacing w:val="0"/>
              <w:rPr>
                <w:rFonts w:cstheme="minorHAnsi"/>
                <w:sz w:val="20"/>
                <w:szCs w:val="20"/>
              </w:rPr>
            </w:pPr>
            <w:r w:rsidRPr="00CF08E2">
              <w:rPr>
                <w:rFonts w:cstheme="minorHAnsi"/>
                <w:sz w:val="20"/>
              </w:rPr>
              <w:t xml:space="preserve">Manage all </w:t>
            </w:r>
            <w:r w:rsidR="00E00A19">
              <w:rPr>
                <w:rFonts w:cstheme="minorHAnsi"/>
                <w:sz w:val="20"/>
              </w:rPr>
              <w:t>P</w:t>
            </w:r>
            <w:r w:rsidRPr="00CF08E2">
              <w:rPr>
                <w:rFonts w:cstheme="minorHAnsi"/>
                <w:sz w:val="20"/>
              </w:rPr>
              <w:t>artner ticketing requirements over the festival period.</w:t>
            </w:r>
          </w:p>
          <w:p w14:paraId="6FF77040" w14:textId="11624490" w:rsidR="009C0876" w:rsidRPr="00414184" w:rsidRDefault="009C0876" w:rsidP="00F15F6A">
            <w:pPr>
              <w:numPr>
                <w:ilvl w:val="0"/>
                <w:numId w:val="18"/>
              </w:numPr>
              <w:tabs>
                <w:tab w:val="clear" w:pos="921"/>
              </w:tabs>
              <w:spacing w:after="120" w:line="240" w:lineRule="auto"/>
              <w:textAlignment w:val="baseline"/>
              <w:rPr>
                <w:color w:val="auto"/>
                <w:sz w:val="20"/>
              </w:rPr>
            </w:pPr>
            <w:r w:rsidRPr="00414184">
              <w:rPr>
                <w:color w:val="auto"/>
                <w:sz w:val="20"/>
              </w:rPr>
              <w:t>Administrative requirements and needs of the Partnerships department as needed</w:t>
            </w:r>
            <w:r w:rsidR="0087370B">
              <w:rPr>
                <w:color w:val="auto"/>
                <w:sz w:val="20"/>
              </w:rPr>
              <w:t>.</w:t>
            </w:r>
          </w:p>
          <w:p w14:paraId="734F6356" w14:textId="4660D901" w:rsidR="009C0876" w:rsidRPr="0087370B" w:rsidRDefault="009C0876" w:rsidP="00E75DDD">
            <w:pPr>
              <w:numPr>
                <w:ilvl w:val="0"/>
                <w:numId w:val="18"/>
              </w:numPr>
              <w:tabs>
                <w:tab w:val="clear" w:pos="921"/>
              </w:tabs>
              <w:spacing w:after="120" w:line="240" w:lineRule="auto"/>
              <w:textAlignment w:val="baseline"/>
              <w:rPr>
                <w:color w:val="auto"/>
                <w:szCs w:val="22"/>
              </w:rPr>
            </w:pPr>
            <w:r w:rsidRPr="00414184">
              <w:rPr>
                <w:color w:val="auto"/>
                <w:sz w:val="20"/>
              </w:rPr>
              <w:t>Support the Partnerships Specialist to coordinate relationships with MIFF’s hospitality Partners, including the delivery of contracted benefits</w:t>
            </w:r>
            <w:r w:rsidR="00244E95">
              <w:rPr>
                <w:color w:val="auto"/>
                <w:szCs w:val="22"/>
              </w:rPr>
              <w:t>.</w:t>
            </w:r>
          </w:p>
        </w:tc>
      </w:tr>
      <w:tr w:rsidR="009C0876" w:rsidRPr="002F4E57" w14:paraId="01B0B838" w14:textId="77777777" w:rsidTr="00BE199F">
        <w:tc>
          <w:tcPr>
            <w:tcW w:w="2260" w:type="dxa"/>
            <w:tcBorders>
              <w:top w:val="single" w:sz="4" w:space="0" w:color="auto"/>
              <w:left w:val="single" w:sz="4" w:space="0" w:color="auto"/>
              <w:bottom w:val="single" w:sz="4" w:space="0" w:color="auto"/>
              <w:right w:val="single" w:sz="4" w:space="0" w:color="auto"/>
            </w:tcBorders>
            <w:shd w:val="clear" w:color="auto" w:fill="F4BBB6"/>
          </w:tcPr>
          <w:p w14:paraId="4C3060B2" w14:textId="77777777" w:rsidR="009C0876" w:rsidRPr="00DE620A" w:rsidRDefault="009C0876" w:rsidP="00BE199F">
            <w:pPr>
              <w:tabs>
                <w:tab w:val="left" w:pos="567"/>
                <w:tab w:val="left" w:pos="1418"/>
                <w:tab w:val="left" w:pos="2410"/>
                <w:tab w:val="left" w:pos="3544"/>
                <w:tab w:val="left" w:pos="4111"/>
                <w:tab w:val="left" w:pos="4678"/>
                <w:tab w:val="right" w:pos="8789"/>
              </w:tabs>
              <w:spacing w:after="240"/>
              <w:rPr>
                <w:rFonts w:eastAsia="Arial Narrow" w:cstheme="minorHAnsi"/>
                <w:b/>
                <w:bCs/>
                <w:color w:val="000000" w:themeColor="text1"/>
                <w:sz w:val="20"/>
                <w:highlight w:val="yellow"/>
              </w:rPr>
            </w:pPr>
            <w:r w:rsidRPr="00DE620A">
              <w:rPr>
                <w:rFonts w:eastAsia="Arial Narrow" w:cstheme="minorHAnsi"/>
                <w:b/>
                <w:bCs/>
                <w:color w:val="000000" w:themeColor="text1"/>
                <w:sz w:val="20"/>
              </w:rPr>
              <w:t>Other duties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76FA76E9" w14:textId="77777777" w:rsidR="009C0876" w:rsidRPr="00DE620A" w:rsidRDefault="009C0876" w:rsidP="00F15F6A">
            <w:pPr>
              <w:pStyle w:val="Prrafodelista"/>
              <w:numPr>
                <w:ilvl w:val="0"/>
                <w:numId w:val="18"/>
              </w:numPr>
              <w:tabs>
                <w:tab w:val="clear" w:pos="921"/>
              </w:tabs>
              <w:spacing w:after="120"/>
              <w:ind w:left="714" w:hanging="357"/>
              <w:contextualSpacing w:val="0"/>
              <w:rPr>
                <w:rFonts w:eastAsia="Arial Narrow" w:cstheme="minorHAnsi"/>
                <w:color w:val="000000" w:themeColor="text1"/>
                <w:sz w:val="20"/>
                <w:szCs w:val="20"/>
              </w:rPr>
            </w:pPr>
            <w:r w:rsidRPr="00DE620A">
              <w:rPr>
                <w:rFonts w:eastAsia="Arial Narrow" w:cstheme="minorHAnsi"/>
                <w:color w:val="000000" w:themeColor="text1"/>
                <w:sz w:val="20"/>
                <w:szCs w:val="20"/>
              </w:rPr>
              <w:t xml:space="preserve">Any other tasks and duties as reasonably directed by </w:t>
            </w:r>
            <w:r>
              <w:rPr>
                <w:rFonts w:eastAsia="Arial Narrow" w:cstheme="minorHAnsi"/>
                <w:color w:val="000000" w:themeColor="text1"/>
                <w:sz w:val="20"/>
                <w:szCs w:val="20"/>
              </w:rPr>
              <w:t>the Head of Partnerships and Partnerships Specialist.</w:t>
            </w:r>
          </w:p>
        </w:tc>
      </w:tr>
      <w:tr w:rsidR="009C0876" w:rsidRPr="002F4E57" w14:paraId="76DD8C12" w14:textId="77777777" w:rsidTr="00BE199F">
        <w:tc>
          <w:tcPr>
            <w:tcW w:w="2260" w:type="dxa"/>
            <w:tcBorders>
              <w:top w:val="single" w:sz="4" w:space="0" w:color="auto"/>
              <w:left w:val="single" w:sz="4" w:space="0" w:color="auto"/>
              <w:bottom w:val="single" w:sz="4" w:space="0" w:color="auto"/>
              <w:right w:val="single" w:sz="4" w:space="0" w:color="auto"/>
            </w:tcBorders>
            <w:shd w:val="clear" w:color="auto" w:fill="F4BBB6"/>
          </w:tcPr>
          <w:p w14:paraId="7397DB49" w14:textId="77777777" w:rsidR="009C0876" w:rsidRPr="00DE620A" w:rsidRDefault="009C0876" w:rsidP="00BE199F">
            <w:pPr>
              <w:tabs>
                <w:tab w:val="left" w:pos="567"/>
                <w:tab w:val="left" w:pos="1418"/>
                <w:tab w:val="left" w:pos="2410"/>
                <w:tab w:val="left" w:pos="3544"/>
                <w:tab w:val="left" w:pos="4111"/>
                <w:tab w:val="left" w:pos="4678"/>
                <w:tab w:val="right" w:pos="8789"/>
              </w:tabs>
              <w:spacing w:after="240"/>
              <w:rPr>
                <w:rFonts w:eastAsia="Arial Narrow" w:cstheme="minorHAnsi"/>
                <w:b/>
                <w:bCs/>
                <w:color w:val="000000" w:themeColor="text1"/>
                <w:sz w:val="20"/>
              </w:rPr>
            </w:pPr>
            <w:r w:rsidRPr="00DE620A">
              <w:rPr>
                <w:rFonts w:eastAsia="Arial Narrow" w:cstheme="minorHAnsi"/>
                <w:b/>
                <w:bCs/>
                <w:color w:val="000000" w:themeColor="text1"/>
                <w:sz w:val="20"/>
              </w:rPr>
              <w:t>Maintaining good relationships with MIFF staff and stakeholders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3C48067" w14:textId="77777777" w:rsidR="009C0876" w:rsidRPr="00DE620A" w:rsidRDefault="009C0876" w:rsidP="00F15F6A">
            <w:pPr>
              <w:pStyle w:val="Prrafodelista"/>
              <w:numPr>
                <w:ilvl w:val="0"/>
                <w:numId w:val="18"/>
              </w:numPr>
              <w:tabs>
                <w:tab w:val="clear" w:pos="921"/>
              </w:tabs>
              <w:spacing w:after="120"/>
              <w:ind w:left="714" w:hanging="357"/>
              <w:contextualSpacing w:val="0"/>
              <w:rPr>
                <w:rFonts w:eastAsia="Arial Narrow" w:cstheme="minorHAnsi"/>
                <w:color w:val="000000" w:themeColor="text1"/>
                <w:sz w:val="20"/>
                <w:szCs w:val="20"/>
              </w:rPr>
            </w:pPr>
            <w:r w:rsidRPr="00DE620A">
              <w:rPr>
                <w:rFonts w:eastAsia="Arial Narrow" w:cstheme="minorHAnsi"/>
                <w:color w:val="000000" w:themeColor="text1"/>
                <w:sz w:val="20"/>
                <w:szCs w:val="20"/>
              </w:rPr>
              <w:t>Contribute to positive staff morale and maintain professional and productive working relationships with MIFF core and contract staff.</w:t>
            </w:r>
          </w:p>
          <w:p w14:paraId="447EA3A5" w14:textId="77777777" w:rsidR="009C0876" w:rsidRPr="00DE620A" w:rsidRDefault="009C0876" w:rsidP="00F15F6A">
            <w:pPr>
              <w:pStyle w:val="Prrafodelista"/>
              <w:numPr>
                <w:ilvl w:val="0"/>
                <w:numId w:val="18"/>
              </w:numPr>
              <w:tabs>
                <w:tab w:val="clear" w:pos="921"/>
              </w:tabs>
              <w:spacing w:after="120"/>
              <w:ind w:left="714" w:hanging="357"/>
              <w:contextualSpacing w:val="0"/>
              <w:rPr>
                <w:rFonts w:eastAsia="Arial Narrow" w:cstheme="minorHAnsi"/>
                <w:color w:val="000000" w:themeColor="text1"/>
                <w:sz w:val="20"/>
                <w:szCs w:val="20"/>
              </w:rPr>
            </w:pPr>
            <w:r w:rsidRPr="00DE620A">
              <w:rPr>
                <w:rFonts w:eastAsia="Arial Narrow" w:cstheme="minorHAnsi"/>
                <w:color w:val="000000" w:themeColor="text1"/>
                <w:sz w:val="20"/>
                <w:szCs w:val="20"/>
              </w:rPr>
              <w:t>Demonstrate a willingness to assist other staff when necessary.</w:t>
            </w:r>
          </w:p>
          <w:p w14:paraId="4958BB92" w14:textId="77777777" w:rsidR="009C0876" w:rsidRPr="00DE620A" w:rsidRDefault="009C0876" w:rsidP="00F15F6A">
            <w:pPr>
              <w:pStyle w:val="Prrafodelista"/>
              <w:numPr>
                <w:ilvl w:val="0"/>
                <w:numId w:val="18"/>
              </w:numPr>
              <w:tabs>
                <w:tab w:val="clear" w:pos="921"/>
              </w:tabs>
              <w:spacing w:after="120"/>
              <w:ind w:left="714" w:hanging="357"/>
              <w:contextualSpacing w:val="0"/>
              <w:rPr>
                <w:rFonts w:eastAsia="Arial Narrow" w:cstheme="minorHAnsi"/>
                <w:color w:val="000000" w:themeColor="text1"/>
                <w:sz w:val="20"/>
                <w:szCs w:val="20"/>
              </w:rPr>
            </w:pPr>
            <w:r w:rsidRPr="00DE620A">
              <w:rPr>
                <w:rFonts w:eastAsia="Arial Narrow" w:cstheme="minorHAnsi"/>
                <w:color w:val="000000" w:themeColor="text1"/>
                <w:sz w:val="20"/>
                <w:szCs w:val="20"/>
              </w:rPr>
              <w:t>Contribute to a positive working environment.</w:t>
            </w:r>
          </w:p>
          <w:p w14:paraId="6C20A694" w14:textId="77777777" w:rsidR="009C0876" w:rsidRPr="00DE620A" w:rsidRDefault="009C0876" w:rsidP="00F15F6A">
            <w:pPr>
              <w:pStyle w:val="Prrafodelista"/>
              <w:numPr>
                <w:ilvl w:val="0"/>
                <w:numId w:val="18"/>
              </w:numPr>
              <w:tabs>
                <w:tab w:val="clear" w:pos="921"/>
              </w:tabs>
              <w:spacing w:after="120"/>
              <w:ind w:left="714" w:hanging="357"/>
              <w:contextualSpacing w:val="0"/>
              <w:rPr>
                <w:rFonts w:eastAsia="Arial Narrow" w:cstheme="minorHAnsi"/>
                <w:color w:val="000000" w:themeColor="text1"/>
                <w:sz w:val="20"/>
                <w:szCs w:val="20"/>
              </w:rPr>
            </w:pPr>
            <w:r w:rsidRPr="00DE620A">
              <w:rPr>
                <w:rFonts w:eastAsia="Arial Narrow" w:cstheme="minorHAnsi"/>
                <w:color w:val="000000" w:themeColor="text1"/>
                <w:sz w:val="20"/>
                <w:szCs w:val="20"/>
              </w:rPr>
              <w:t>Display respectful behaviour towards other staff members and festival patrons.</w:t>
            </w:r>
          </w:p>
          <w:p w14:paraId="3BA3741A" w14:textId="77777777" w:rsidR="009C0876" w:rsidRPr="00DE620A" w:rsidRDefault="009C0876" w:rsidP="00F15F6A">
            <w:pPr>
              <w:pStyle w:val="Prrafodelista"/>
              <w:numPr>
                <w:ilvl w:val="0"/>
                <w:numId w:val="18"/>
              </w:numPr>
              <w:tabs>
                <w:tab w:val="clear" w:pos="921"/>
              </w:tabs>
              <w:spacing w:after="120"/>
              <w:ind w:left="714" w:hanging="357"/>
              <w:contextualSpacing w:val="0"/>
              <w:rPr>
                <w:rFonts w:eastAsia="Arial Narrow" w:cstheme="minorHAnsi"/>
                <w:color w:val="000000" w:themeColor="text1"/>
                <w:sz w:val="20"/>
                <w:szCs w:val="20"/>
              </w:rPr>
            </w:pPr>
            <w:r w:rsidRPr="00DE620A">
              <w:rPr>
                <w:rFonts w:eastAsia="Arial Narrow" w:cstheme="minorHAnsi"/>
                <w:color w:val="000000" w:themeColor="text1"/>
                <w:sz w:val="20"/>
                <w:szCs w:val="20"/>
              </w:rPr>
              <w:t>Communicate any problems, delays, risks or concerns to your manager immediately and recommend solutions where possible.</w:t>
            </w:r>
          </w:p>
          <w:p w14:paraId="08A9D859" w14:textId="77777777" w:rsidR="009C0876" w:rsidRPr="00DE620A" w:rsidRDefault="009C0876" w:rsidP="00F15F6A">
            <w:pPr>
              <w:pStyle w:val="Prrafodelista"/>
              <w:numPr>
                <w:ilvl w:val="0"/>
                <w:numId w:val="18"/>
              </w:numPr>
              <w:tabs>
                <w:tab w:val="clear" w:pos="921"/>
              </w:tabs>
              <w:spacing w:after="120"/>
              <w:ind w:left="714" w:hanging="357"/>
              <w:contextualSpacing w:val="0"/>
              <w:rPr>
                <w:rFonts w:eastAsia="Arial Narrow" w:cstheme="minorHAnsi"/>
                <w:color w:val="000000" w:themeColor="text1"/>
                <w:sz w:val="20"/>
                <w:szCs w:val="20"/>
              </w:rPr>
            </w:pPr>
            <w:r w:rsidRPr="00DE620A">
              <w:rPr>
                <w:rFonts w:eastAsia="Arial Narrow" w:cstheme="minorHAnsi"/>
                <w:color w:val="000000" w:themeColor="text1"/>
                <w:sz w:val="20"/>
                <w:szCs w:val="20"/>
              </w:rPr>
              <w:t>Maintain confidentiality of all MIFF information and intellectual property.</w:t>
            </w:r>
          </w:p>
        </w:tc>
      </w:tr>
      <w:tr w:rsidR="009C0876" w:rsidRPr="002F4E57" w14:paraId="2B61484B" w14:textId="77777777" w:rsidTr="00BE199F">
        <w:tc>
          <w:tcPr>
            <w:tcW w:w="2260" w:type="dxa"/>
            <w:tcBorders>
              <w:top w:val="single" w:sz="4" w:space="0" w:color="auto"/>
              <w:left w:val="single" w:sz="4" w:space="0" w:color="auto"/>
              <w:bottom w:val="single" w:sz="4" w:space="0" w:color="auto"/>
              <w:right w:val="single" w:sz="4" w:space="0" w:color="auto"/>
            </w:tcBorders>
            <w:shd w:val="clear" w:color="auto" w:fill="F4BBB6"/>
          </w:tcPr>
          <w:p w14:paraId="2C538228" w14:textId="77777777" w:rsidR="009C0876" w:rsidRPr="00DE620A" w:rsidRDefault="009C0876" w:rsidP="00BE199F">
            <w:pPr>
              <w:tabs>
                <w:tab w:val="left" w:pos="567"/>
                <w:tab w:val="left" w:pos="1418"/>
                <w:tab w:val="left" w:pos="2410"/>
                <w:tab w:val="left" w:pos="3544"/>
                <w:tab w:val="left" w:pos="4111"/>
                <w:tab w:val="left" w:pos="4678"/>
                <w:tab w:val="right" w:pos="8789"/>
              </w:tabs>
              <w:spacing w:after="240"/>
              <w:rPr>
                <w:rFonts w:eastAsia="Arial Narrow" w:cstheme="minorHAnsi"/>
                <w:b/>
                <w:bCs/>
                <w:color w:val="000000" w:themeColor="text1"/>
                <w:sz w:val="20"/>
              </w:rPr>
            </w:pPr>
            <w:r>
              <w:rPr>
                <w:rFonts w:eastAsia="Arial Narrow" w:cstheme="minorHAnsi"/>
                <w:b/>
                <w:bCs/>
                <w:color w:val="000000" w:themeColor="text1"/>
                <w:sz w:val="20"/>
              </w:rPr>
              <w:t>Adhering to MIFF’s Code of Conduct and HR policies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AB4F680" w14:textId="77777777" w:rsidR="009C0876" w:rsidRPr="004D56B0" w:rsidRDefault="009C0876" w:rsidP="00F15F6A">
            <w:pPr>
              <w:pStyle w:val="Prrafodelista"/>
              <w:numPr>
                <w:ilvl w:val="0"/>
                <w:numId w:val="2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14" w:hanging="357"/>
              <w:contextualSpacing w:val="0"/>
              <w:rPr>
                <w:rFonts w:cs="Calibri"/>
                <w:color w:val="000000" w:themeColor="text1"/>
                <w:sz w:val="20"/>
              </w:rPr>
            </w:pPr>
            <w:r w:rsidRPr="004D56B0">
              <w:rPr>
                <w:rFonts w:cs="Calibri"/>
                <w:sz w:val="20"/>
              </w:rPr>
              <w:t>MIFF is committed to a respectful, safe and inclusive workplace that is free from discrimination, harassment, sexual harassment, bullying and victimisation.</w:t>
            </w:r>
            <w:r w:rsidRPr="004D56B0">
              <w:rPr>
                <w:rFonts w:cs="Calibri"/>
                <w:color w:val="000000" w:themeColor="text1"/>
                <w:sz w:val="20"/>
              </w:rPr>
              <w:t xml:space="preserve"> All MIFF staff and volunteers are expected adhere to MIFF’s Code of Conduct</w:t>
            </w:r>
            <w:r w:rsidRPr="004D56B0">
              <w:rPr>
                <w:rFonts w:cs="Calibri"/>
                <w:sz w:val="20"/>
              </w:rPr>
              <w:t>. The Code of Conduct and HR Policies will be provided upon acceptance of the role.</w:t>
            </w:r>
          </w:p>
        </w:tc>
      </w:tr>
    </w:tbl>
    <w:p w14:paraId="4E1F3D23" w14:textId="77777777" w:rsidR="009C0876" w:rsidRPr="002F4E57" w:rsidRDefault="009C0876" w:rsidP="009C0876">
      <w:pPr>
        <w:tabs>
          <w:tab w:val="left" w:pos="720"/>
        </w:tabs>
        <w:spacing w:after="280" w:line="276" w:lineRule="auto"/>
        <w:ind w:right="561"/>
        <w:jc w:val="both"/>
        <w:rPr>
          <w:rFonts w:eastAsia="Calibri Light" w:cstheme="minorHAnsi"/>
          <w:b/>
          <w:color w:val="000000" w:themeColor="text1"/>
          <w:w w:val="104"/>
          <w:sz w:val="22"/>
          <w:szCs w:val="22"/>
        </w:rPr>
      </w:pPr>
    </w:p>
    <w:p w14:paraId="1F794407" w14:textId="77777777" w:rsidR="009C0876" w:rsidRPr="002F4E57" w:rsidRDefault="009C0876" w:rsidP="009C0876">
      <w:pPr>
        <w:pStyle w:val="Ttulo2"/>
      </w:pPr>
      <w:r>
        <w:t>EXPECTED</w:t>
      </w:r>
      <w:r w:rsidRPr="002F4E57">
        <w:t xml:space="preserve"> PHYSICAL REQUIREMENTS</w:t>
      </w:r>
    </w:p>
    <w:p w14:paraId="0A3391FE" w14:textId="77777777" w:rsidR="009C0876" w:rsidRPr="003F11EF" w:rsidRDefault="009C0876" w:rsidP="009C0876">
      <w:pPr>
        <w:spacing w:after="240"/>
        <w:rPr>
          <w:rFonts w:eastAsia="Calibri Light"/>
          <w:bCs/>
          <w:w w:val="104"/>
          <w:sz w:val="20"/>
          <w:u w:color="000000"/>
        </w:rPr>
      </w:pPr>
      <w:r w:rsidRPr="003F11EF">
        <w:rPr>
          <w:rFonts w:eastAsia="Calibri Light"/>
          <w:bCs/>
          <w:w w:val="104"/>
          <w:sz w:val="20"/>
          <w:u w:color="000000"/>
        </w:rPr>
        <w:t xml:space="preserve">Below is an outline of the expected physical </w:t>
      </w:r>
      <w:r>
        <w:rPr>
          <w:rFonts w:eastAsia="Calibri Light"/>
          <w:bCs/>
          <w:w w:val="104"/>
          <w:sz w:val="20"/>
          <w:u w:color="000000"/>
        </w:rPr>
        <w:t xml:space="preserve">requirements </w:t>
      </w:r>
      <w:r w:rsidRPr="003F11EF">
        <w:rPr>
          <w:rFonts w:eastAsia="Calibri Light"/>
          <w:bCs/>
          <w:w w:val="104"/>
          <w:sz w:val="20"/>
          <w:u w:color="000000"/>
        </w:rPr>
        <w:t xml:space="preserve">and environmental conditions you will </w:t>
      </w:r>
      <w:r>
        <w:rPr>
          <w:rFonts w:eastAsia="Calibri Light"/>
          <w:bCs/>
          <w:w w:val="104"/>
          <w:sz w:val="20"/>
          <w:u w:color="000000"/>
        </w:rPr>
        <w:t xml:space="preserve">likely </w:t>
      </w:r>
      <w:r w:rsidRPr="003F11EF">
        <w:rPr>
          <w:rFonts w:eastAsia="Calibri Light"/>
          <w:bCs/>
          <w:w w:val="104"/>
          <w:sz w:val="20"/>
          <w:u w:color="000000"/>
        </w:rPr>
        <w:t xml:space="preserve">encounter while carrying out this position. If you </w:t>
      </w:r>
      <w:r>
        <w:rPr>
          <w:rFonts w:eastAsia="Calibri Light"/>
          <w:bCs/>
          <w:w w:val="104"/>
          <w:sz w:val="20"/>
          <w:u w:color="000000"/>
        </w:rPr>
        <w:t>require assistance or accommodations to work within these conditions, or if you require any more information</w:t>
      </w:r>
      <w:r w:rsidRPr="00F9372E">
        <w:rPr>
          <w:rFonts w:eastAsia="Calibri Light"/>
          <w:bCs/>
          <w:w w:val="104"/>
          <w:sz w:val="20"/>
          <w:u w:color="000000"/>
        </w:rPr>
        <w:t xml:space="preserve">, please contact </w:t>
      </w:r>
      <w:hyperlink r:id="rId8" w:history="1">
        <w:r w:rsidRPr="002B068F">
          <w:rPr>
            <w:rStyle w:val="Hipervnculo"/>
            <w:rFonts w:eastAsia="Calibri Light"/>
            <w:bCs/>
            <w:w w:val="104"/>
            <w:sz w:val="20"/>
          </w:rPr>
          <w:t>jobs@miff.com.au</w:t>
        </w:r>
      </w:hyperlink>
      <w:r w:rsidRPr="00F9372E">
        <w:rPr>
          <w:rFonts w:eastAsia="Calibri Light"/>
          <w:bCs/>
          <w:w w:val="104"/>
          <w:sz w:val="20"/>
          <w:u w:color="000000"/>
        </w:rPr>
        <w:t>.</w:t>
      </w:r>
      <w:r>
        <w:rPr>
          <w:rFonts w:eastAsia="Calibri Light"/>
          <w:bCs/>
          <w:w w:val="104"/>
          <w:sz w:val="20"/>
          <w:u w:color="000000"/>
        </w:rPr>
        <w:t xml:space="preserve"> </w:t>
      </w:r>
    </w:p>
    <w:p w14:paraId="777481C1" w14:textId="77777777" w:rsidR="009C0876" w:rsidRPr="007E4E78" w:rsidRDefault="009C0876" w:rsidP="009C0876">
      <w:pPr>
        <w:pStyle w:val="Ttulo3"/>
      </w:pPr>
      <w:r w:rsidRPr="007E4E78">
        <w:t>Primary Actions/Conditions</w:t>
      </w:r>
    </w:p>
    <w:p w14:paraId="4BA2CA11" w14:textId="77777777" w:rsidR="009C0876" w:rsidRPr="002B5370" w:rsidRDefault="009C0876" w:rsidP="009C0876">
      <w:pPr>
        <w:numPr>
          <w:ilvl w:val="0"/>
          <w:numId w:val="19"/>
        </w:numPr>
        <w:tabs>
          <w:tab w:val="clear" w:pos="921"/>
        </w:tabs>
        <w:spacing w:after="120" w:line="240" w:lineRule="auto"/>
        <w:rPr>
          <w:rFonts w:cstheme="minorHAnsi"/>
          <w:color w:val="000000" w:themeColor="text1"/>
          <w:sz w:val="20"/>
        </w:rPr>
      </w:pPr>
      <w:r w:rsidRPr="002B5370">
        <w:rPr>
          <w:rFonts w:cstheme="minorHAnsi"/>
          <w:color w:val="000000" w:themeColor="text1"/>
          <w:sz w:val="20"/>
        </w:rPr>
        <w:t>Sitting at a desk in indoor air-conditioned office with carpeted floors</w:t>
      </w:r>
    </w:p>
    <w:p w14:paraId="3F2EB8E1" w14:textId="3381B486" w:rsidR="009C0876" w:rsidRPr="002B5370" w:rsidRDefault="009C0876" w:rsidP="009C0876">
      <w:pPr>
        <w:numPr>
          <w:ilvl w:val="0"/>
          <w:numId w:val="19"/>
        </w:numPr>
        <w:tabs>
          <w:tab w:val="clear" w:pos="921"/>
        </w:tabs>
        <w:spacing w:after="120" w:line="240" w:lineRule="auto"/>
        <w:rPr>
          <w:rFonts w:cstheme="minorHAnsi"/>
          <w:color w:val="000000" w:themeColor="text1"/>
          <w:sz w:val="20"/>
        </w:rPr>
      </w:pPr>
      <w:r w:rsidRPr="002B5370">
        <w:rPr>
          <w:rFonts w:cstheme="minorHAnsi"/>
          <w:color w:val="000000" w:themeColor="text1"/>
          <w:sz w:val="20"/>
        </w:rPr>
        <w:t xml:space="preserve">Use of smartphone device, ability to navigate complex database systems, consistent use </w:t>
      </w:r>
      <w:r w:rsidR="007F4508" w:rsidRPr="002B5370">
        <w:rPr>
          <w:rFonts w:cstheme="minorHAnsi"/>
          <w:color w:val="000000" w:themeColor="text1"/>
          <w:sz w:val="20"/>
        </w:rPr>
        <w:t>of</w:t>
      </w:r>
      <w:r w:rsidR="007F4508">
        <w:rPr>
          <w:rFonts w:cstheme="minorHAnsi"/>
          <w:color w:val="000000" w:themeColor="text1"/>
          <w:sz w:val="20"/>
        </w:rPr>
        <w:t> </w:t>
      </w:r>
      <w:r w:rsidRPr="002B5370">
        <w:rPr>
          <w:rFonts w:cstheme="minorHAnsi"/>
          <w:color w:val="000000" w:themeColor="text1"/>
          <w:sz w:val="20"/>
        </w:rPr>
        <w:t>screens</w:t>
      </w:r>
    </w:p>
    <w:p w14:paraId="7E776D3F" w14:textId="77777777" w:rsidR="009C0876" w:rsidRPr="004F73E3" w:rsidRDefault="009C0876" w:rsidP="00B72563">
      <w:pPr>
        <w:numPr>
          <w:ilvl w:val="0"/>
          <w:numId w:val="19"/>
        </w:numPr>
        <w:tabs>
          <w:tab w:val="clear" w:pos="921"/>
        </w:tabs>
        <w:spacing w:after="240" w:line="240" w:lineRule="auto"/>
        <w:rPr>
          <w:rFonts w:cstheme="minorHAnsi"/>
          <w:color w:val="000000" w:themeColor="text1"/>
          <w:sz w:val="20"/>
        </w:rPr>
      </w:pPr>
      <w:r w:rsidRPr="002B5370">
        <w:rPr>
          <w:rFonts w:cstheme="minorHAnsi"/>
          <w:color w:val="000000" w:themeColor="text1"/>
          <w:sz w:val="20"/>
        </w:rPr>
        <w:t>Walking, driving or catching public transport to external meetings</w:t>
      </w:r>
    </w:p>
    <w:p w14:paraId="46A6FE1A" w14:textId="77777777" w:rsidR="009C0876" w:rsidRPr="007E4E78" w:rsidRDefault="009C0876" w:rsidP="009C0876">
      <w:pPr>
        <w:pStyle w:val="Ttulo3"/>
      </w:pPr>
      <w:r w:rsidRPr="007E4E78">
        <w:t>Secondary Actions/Conditions</w:t>
      </w:r>
    </w:p>
    <w:p w14:paraId="0F6EFACC" w14:textId="77777777" w:rsidR="009C0876" w:rsidRPr="0065670A" w:rsidRDefault="009C0876" w:rsidP="009C0876">
      <w:pPr>
        <w:pStyle w:val="Prrafodelista"/>
        <w:numPr>
          <w:ilvl w:val="0"/>
          <w:numId w:val="19"/>
        </w:numPr>
        <w:spacing w:after="120"/>
        <w:ind w:left="357" w:hanging="357"/>
        <w:contextualSpacing w:val="0"/>
        <w:rPr>
          <w:rFonts w:cstheme="minorHAnsi"/>
          <w:color w:val="000000" w:themeColor="text1"/>
          <w:sz w:val="20"/>
          <w:szCs w:val="20"/>
        </w:rPr>
      </w:pPr>
      <w:r w:rsidRPr="0065670A">
        <w:rPr>
          <w:rFonts w:cstheme="minorHAnsi"/>
          <w:color w:val="000000" w:themeColor="text1"/>
          <w:sz w:val="20"/>
          <w:szCs w:val="20"/>
        </w:rPr>
        <w:t>Manual handling of alcohol stock</w:t>
      </w:r>
    </w:p>
    <w:p w14:paraId="2F98254C" w14:textId="77777777" w:rsidR="009C0876" w:rsidRPr="0065670A" w:rsidRDefault="009C0876" w:rsidP="009C0876">
      <w:pPr>
        <w:pStyle w:val="Prrafodelista"/>
        <w:numPr>
          <w:ilvl w:val="0"/>
          <w:numId w:val="19"/>
        </w:numPr>
        <w:spacing w:after="120"/>
        <w:ind w:left="357" w:hanging="357"/>
        <w:contextualSpacing w:val="0"/>
        <w:rPr>
          <w:rFonts w:cstheme="minorHAnsi"/>
          <w:color w:val="000000" w:themeColor="text1"/>
          <w:sz w:val="20"/>
          <w:szCs w:val="20"/>
        </w:rPr>
      </w:pPr>
      <w:r w:rsidRPr="0065670A">
        <w:rPr>
          <w:rFonts w:cstheme="minorHAnsi"/>
          <w:color w:val="000000" w:themeColor="text1"/>
          <w:sz w:val="20"/>
          <w:szCs w:val="20"/>
        </w:rPr>
        <w:t>Using a trolley over short distances to move stock</w:t>
      </w:r>
    </w:p>
    <w:p w14:paraId="7ADBAF7E" w14:textId="0C71E0E5" w:rsidR="009C0876" w:rsidRPr="0065670A" w:rsidRDefault="009C0876" w:rsidP="009C0876">
      <w:pPr>
        <w:pStyle w:val="Prrafodelista"/>
        <w:numPr>
          <w:ilvl w:val="0"/>
          <w:numId w:val="19"/>
        </w:numPr>
        <w:spacing w:after="120"/>
        <w:ind w:left="357" w:hanging="357"/>
        <w:contextualSpacing w:val="0"/>
        <w:rPr>
          <w:rFonts w:cstheme="minorHAnsi"/>
          <w:color w:val="000000" w:themeColor="text1"/>
          <w:sz w:val="20"/>
          <w:szCs w:val="20"/>
        </w:rPr>
      </w:pPr>
      <w:r w:rsidRPr="0065670A">
        <w:rPr>
          <w:rFonts w:cstheme="minorHAnsi"/>
          <w:color w:val="000000" w:themeColor="text1"/>
          <w:sz w:val="20"/>
          <w:szCs w:val="20"/>
        </w:rPr>
        <w:t xml:space="preserve">Assisting </w:t>
      </w:r>
      <w:r w:rsidR="005C7162">
        <w:rPr>
          <w:rFonts w:cstheme="minorHAnsi"/>
          <w:color w:val="000000" w:themeColor="text1"/>
          <w:sz w:val="20"/>
          <w:szCs w:val="20"/>
        </w:rPr>
        <w:t>P</w:t>
      </w:r>
      <w:r w:rsidRPr="0065670A">
        <w:rPr>
          <w:rFonts w:cstheme="minorHAnsi"/>
          <w:color w:val="000000" w:themeColor="text1"/>
          <w:sz w:val="20"/>
          <w:szCs w:val="20"/>
        </w:rPr>
        <w:t>artners and VIP guests at venues and screenings across the festival</w:t>
      </w:r>
    </w:p>
    <w:p w14:paraId="58E881A3" w14:textId="77777777" w:rsidR="009C0876" w:rsidRPr="0065670A" w:rsidRDefault="009C0876" w:rsidP="009C0876">
      <w:pPr>
        <w:pStyle w:val="Prrafodelista"/>
        <w:numPr>
          <w:ilvl w:val="0"/>
          <w:numId w:val="19"/>
        </w:numPr>
        <w:spacing w:after="120"/>
        <w:ind w:left="357" w:hanging="357"/>
        <w:contextualSpacing w:val="0"/>
        <w:rPr>
          <w:rFonts w:cstheme="minorHAnsi"/>
          <w:color w:val="000000" w:themeColor="text1"/>
          <w:sz w:val="20"/>
          <w:szCs w:val="20"/>
        </w:rPr>
      </w:pPr>
      <w:r w:rsidRPr="0065670A">
        <w:rPr>
          <w:rFonts w:cstheme="minorHAnsi"/>
          <w:color w:val="000000" w:themeColor="text1"/>
          <w:sz w:val="20"/>
          <w:szCs w:val="20"/>
        </w:rPr>
        <w:t>Walking, driving or catching public transport to different MIFF venues</w:t>
      </w:r>
    </w:p>
    <w:p w14:paraId="6AC236A2" w14:textId="77777777" w:rsidR="009C0876" w:rsidRPr="004F73E3" w:rsidRDefault="009C0876" w:rsidP="009C0876">
      <w:pPr>
        <w:pStyle w:val="Prrafodelista"/>
        <w:numPr>
          <w:ilvl w:val="0"/>
          <w:numId w:val="19"/>
        </w:numPr>
        <w:spacing w:after="120"/>
        <w:ind w:left="357" w:hanging="357"/>
        <w:contextualSpacing w:val="0"/>
        <w:rPr>
          <w:rFonts w:cstheme="minorHAnsi"/>
          <w:color w:val="000000" w:themeColor="text1"/>
          <w:sz w:val="20"/>
          <w:szCs w:val="20"/>
        </w:rPr>
      </w:pPr>
      <w:r w:rsidRPr="0065670A">
        <w:rPr>
          <w:rFonts w:cstheme="minorHAnsi"/>
          <w:color w:val="000000" w:themeColor="text1"/>
          <w:sz w:val="20"/>
          <w:szCs w:val="20"/>
        </w:rPr>
        <w:t>Duties could take place in brightly lit spaces, dark cinema spaces and/or outdoor spaces</w:t>
      </w:r>
    </w:p>
    <w:p w14:paraId="37B6DEB0" w14:textId="77777777" w:rsidR="009C0876" w:rsidRPr="004F73E3" w:rsidRDefault="009C0876" w:rsidP="009C0876">
      <w:pPr>
        <w:ind w:left="294" w:hanging="294"/>
        <w:rPr>
          <w:rFonts w:eastAsia="Calibri Light" w:cs="Times New Roman (Body CS)"/>
          <w:b/>
          <w:w w:val="104"/>
          <w:sz w:val="20"/>
          <w:u w:val="single" w:color="000000"/>
        </w:rPr>
      </w:pPr>
    </w:p>
    <w:tbl>
      <w:tblPr>
        <w:tblStyle w:val="TableGrid2"/>
        <w:tblW w:w="9214" w:type="dxa"/>
        <w:tblInd w:w="-5" w:type="dxa"/>
        <w:tblLook w:val="04A0" w:firstRow="1" w:lastRow="0" w:firstColumn="1" w:lastColumn="0" w:noHBand="0" w:noVBand="1"/>
      </w:tblPr>
      <w:tblGrid>
        <w:gridCol w:w="3897"/>
        <w:gridCol w:w="1164"/>
        <w:gridCol w:w="1381"/>
        <w:gridCol w:w="1367"/>
        <w:gridCol w:w="1405"/>
      </w:tblGrid>
      <w:tr w:rsidR="009C0876" w:rsidRPr="00FB4D99" w14:paraId="012CF990" w14:textId="77777777" w:rsidTr="00BE199F">
        <w:tc>
          <w:tcPr>
            <w:tcW w:w="3897" w:type="dxa"/>
            <w:shd w:val="clear" w:color="auto" w:fill="808080"/>
          </w:tcPr>
          <w:p w14:paraId="7D89C6BF" w14:textId="77777777" w:rsidR="009C0876" w:rsidRPr="001F2D1E" w:rsidRDefault="009C0876" w:rsidP="00BE199F">
            <w:pPr>
              <w:spacing w:after="120" w:line="276" w:lineRule="auto"/>
              <w:rPr>
                <w:rFonts w:eastAsia="Calibri Light"/>
                <w:b/>
                <w:color w:val="FFFFFF"/>
                <w:w w:val="104"/>
                <w:szCs w:val="21"/>
              </w:rPr>
            </w:pPr>
            <w:r w:rsidRPr="001F2D1E">
              <w:rPr>
                <w:rFonts w:eastAsia="Calibri Light"/>
                <w:b/>
                <w:color w:val="FFFFFF"/>
                <w:w w:val="104"/>
                <w:szCs w:val="21"/>
              </w:rPr>
              <w:t>A</w:t>
            </w:r>
            <w:r>
              <w:rPr>
                <w:rFonts w:eastAsia="Calibri Light"/>
                <w:b/>
                <w:color w:val="FFFFFF"/>
                <w:w w:val="104"/>
                <w:szCs w:val="21"/>
              </w:rPr>
              <w:t>ction/Condition</w:t>
            </w:r>
          </w:p>
        </w:tc>
        <w:tc>
          <w:tcPr>
            <w:tcW w:w="1164" w:type="dxa"/>
            <w:shd w:val="clear" w:color="auto" w:fill="808080"/>
          </w:tcPr>
          <w:p w14:paraId="299A9229" w14:textId="77777777" w:rsidR="009C0876" w:rsidRPr="001F2D1E" w:rsidRDefault="009C0876" w:rsidP="00BE199F">
            <w:pPr>
              <w:spacing w:after="120" w:line="276" w:lineRule="auto"/>
              <w:jc w:val="center"/>
              <w:rPr>
                <w:rFonts w:eastAsia="Calibri Light"/>
                <w:b/>
                <w:color w:val="FFFFFF"/>
                <w:w w:val="104"/>
                <w:szCs w:val="21"/>
              </w:rPr>
            </w:pPr>
            <w:r w:rsidRPr="001F2D1E">
              <w:rPr>
                <w:rFonts w:eastAsia="Calibri Light"/>
                <w:b/>
                <w:color w:val="FFFFFF"/>
                <w:w w:val="104"/>
                <w:szCs w:val="21"/>
              </w:rPr>
              <w:t>Never</w:t>
            </w:r>
          </w:p>
        </w:tc>
        <w:tc>
          <w:tcPr>
            <w:tcW w:w="1381" w:type="dxa"/>
            <w:shd w:val="clear" w:color="auto" w:fill="808080"/>
          </w:tcPr>
          <w:p w14:paraId="29E603A4" w14:textId="77777777" w:rsidR="009C0876" w:rsidRPr="001F2D1E" w:rsidRDefault="009C0876" w:rsidP="00BE199F">
            <w:pPr>
              <w:spacing w:after="120" w:line="276" w:lineRule="auto"/>
              <w:jc w:val="center"/>
              <w:rPr>
                <w:rFonts w:eastAsia="Calibri Light"/>
                <w:b/>
                <w:color w:val="FFFFFF"/>
                <w:w w:val="104"/>
                <w:szCs w:val="21"/>
              </w:rPr>
            </w:pPr>
            <w:r w:rsidRPr="001F2D1E">
              <w:rPr>
                <w:rFonts w:eastAsia="Calibri Light"/>
                <w:b/>
                <w:color w:val="FFFFFF"/>
                <w:w w:val="104"/>
                <w:szCs w:val="21"/>
              </w:rPr>
              <w:t>Occasional</w:t>
            </w:r>
          </w:p>
        </w:tc>
        <w:tc>
          <w:tcPr>
            <w:tcW w:w="1367" w:type="dxa"/>
            <w:shd w:val="clear" w:color="auto" w:fill="808080"/>
          </w:tcPr>
          <w:p w14:paraId="78266EC3" w14:textId="77777777" w:rsidR="009C0876" w:rsidRPr="001F2D1E" w:rsidRDefault="009C0876" w:rsidP="00BE199F">
            <w:pPr>
              <w:spacing w:after="120" w:line="276" w:lineRule="auto"/>
              <w:jc w:val="center"/>
              <w:rPr>
                <w:rFonts w:eastAsia="Calibri Light"/>
                <w:b/>
                <w:color w:val="FFFFFF"/>
                <w:w w:val="104"/>
                <w:szCs w:val="21"/>
              </w:rPr>
            </w:pPr>
            <w:r w:rsidRPr="001F2D1E">
              <w:rPr>
                <w:rFonts w:eastAsia="Calibri Light"/>
                <w:b/>
                <w:color w:val="FFFFFF"/>
                <w:w w:val="104"/>
                <w:szCs w:val="21"/>
              </w:rPr>
              <w:t>Frequent</w:t>
            </w:r>
          </w:p>
        </w:tc>
        <w:tc>
          <w:tcPr>
            <w:tcW w:w="1405" w:type="dxa"/>
            <w:shd w:val="clear" w:color="auto" w:fill="808080"/>
          </w:tcPr>
          <w:p w14:paraId="757413EA" w14:textId="77777777" w:rsidR="009C0876" w:rsidRPr="001F2D1E" w:rsidRDefault="009C0876" w:rsidP="00BE199F">
            <w:pPr>
              <w:spacing w:after="120" w:line="276" w:lineRule="auto"/>
              <w:jc w:val="center"/>
              <w:rPr>
                <w:rFonts w:eastAsia="Calibri Light"/>
                <w:b/>
                <w:color w:val="FFFFFF"/>
                <w:w w:val="104"/>
                <w:szCs w:val="21"/>
              </w:rPr>
            </w:pPr>
            <w:r w:rsidRPr="001F2D1E">
              <w:rPr>
                <w:rFonts w:eastAsia="Calibri Light"/>
                <w:b/>
                <w:color w:val="FFFFFF"/>
                <w:w w:val="104"/>
                <w:szCs w:val="21"/>
              </w:rPr>
              <w:t>Continually</w:t>
            </w:r>
          </w:p>
        </w:tc>
      </w:tr>
      <w:tr w:rsidR="009C0876" w:rsidRPr="00FB4D99" w14:paraId="3768DA3B" w14:textId="77777777" w:rsidTr="00BE199F">
        <w:tc>
          <w:tcPr>
            <w:tcW w:w="3897" w:type="dxa"/>
          </w:tcPr>
          <w:p w14:paraId="356EBF09"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Sitting</w:t>
            </w:r>
          </w:p>
        </w:tc>
        <w:tc>
          <w:tcPr>
            <w:tcW w:w="1164" w:type="dxa"/>
          </w:tcPr>
          <w:p w14:paraId="74A39F2C" w14:textId="77777777" w:rsidR="009C0876" w:rsidRPr="00B81E83" w:rsidRDefault="009C0876" w:rsidP="00BE199F">
            <w:pPr>
              <w:spacing w:after="120" w:line="276" w:lineRule="auto"/>
              <w:jc w:val="center"/>
              <w:rPr>
                <w:rFonts w:eastAsia="Calibri Light"/>
                <w:b/>
                <w:w w:val="104"/>
                <w:sz w:val="20"/>
              </w:rPr>
            </w:pPr>
          </w:p>
        </w:tc>
        <w:tc>
          <w:tcPr>
            <w:tcW w:w="1381" w:type="dxa"/>
          </w:tcPr>
          <w:p w14:paraId="441E5DA9" w14:textId="77777777" w:rsidR="009C0876" w:rsidRPr="00B81E83" w:rsidRDefault="009C0876" w:rsidP="00BE199F">
            <w:pPr>
              <w:spacing w:after="120" w:line="276" w:lineRule="auto"/>
              <w:jc w:val="center"/>
              <w:rPr>
                <w:rFonts w:eastAsia="Calibri Light"/>
                <w:b/>
                <w:w w:val="104"/>
                <w:sz w:val="20"/>
              </w:rPr>
            </w:pPr>
          </w:p>
        </w:tc>
        <w:tc>
          <w:tcPr>
            <w:tcW w:w="1367" w:type="dxa"/>
          </w:tcPr>
          <w:p w14:paraId="5BFBEDD7"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405" w:type="dxa"/>
          </w:tcPr>
          <w:p w14:paraId="6AE03BF3" w14:textId="77777777" w:rsidR="009C0876" w:rsidRPr="00B81E83" w:rsidRDefault="009C0876" w:rsidP="00BE199F">
            <w:pPr>
              <w:spacing w:after="120" w:line="276" w:lineRule="auto"/>
              <w:jc w:val="center"/>
              <w:rPr>
                <w:rFonts w:eastAsia="Calibri Light"/>
                <w:b/>
                <w:w w:val="104"/>
                <w:sz w:val="20"/>
              </w:rPr>
            </w:pPr>
          </w:p>
        </w:tc>
      </w:tr>
      <w:tr w:rsidR="009C0876" w:rsidRPr="00FB4D99" w14:paraId="5DE0F9B5" w14:textId="77777777" w:rsidTr="00BE199F">
        <w:tc>
          <w:tcPr>
            <w:tcW w:w="3897" w:type="dxa"/>
          </w:tcPr>
          <w:p w14:paraId="4C88D423"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Standing</w:t>
            </w:r>
          </w:p>
        </w:tc>
        <w:tc>
          <w:tcPr>
            <w:tcW w:w="1164" w:type="dxa"/>
          </w:tcPr>
          <w:p w14:paraId="383F203A" w14:textId="77777777" w:rsidR="009C0876" w:rsidRPr="00B81E83" w:rsidRDefault="009C0876" w:rsidP="00BE199F">
            <w:pPr>
              <w:spacing w:after="120" w:line="276" w:lineRule="auto"/>
              <w:jc w:val="center"/>
              <w:rPr>
                <w:rFonts w:eastAsia="Calibri Light"/>
                <w:b/>
                <w:w w:val="104"/>
                <w:sz w:val="20"/>
              </w:rPr>
            </w:pPr>
          </w:p>
        </w:tc>
        <w:tc>
          <w:tcPr>
            <w:tcW w:w="1381" w:type="dxa"/>
          </w:tcPr>
          <w:p w14:paraId="68C41EEB"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67" w:type="dxa"/>
          </w:tcPr>
          <w:p w14:paraId="46E31302" w14:textId="77777777" w:rsidR="009C0876" w:rsidRPr="00B81E83" w:rsidRDefault="009C0876" w:rsidP="00BE199F">
            <w:pPr>
              <w:spacing w:after="120" w:line="276" w:lineRule="auto"/>
              <w:jc w:val="center"/>
              <w:rPr>
                <w:rFonts w:eastAsia="Calibri Light"/>
                <w:b/>
                <w:w w:val="104"/>
                <w:sz w:val="20"/>
              </w:rPr>
            </w:pPr>
          </w:p>
        </w:tc>
        <w:tc>
          <w:tcPr>
            <w:tcW w:w="1405" w:type="dxa"/>
          </w:tcPr>
          <w:p w14:paraId="105D1450" w14:textId="77777777" w:rsidR="009C0876" w:rsidRPr="00B81E83" w:rsidRDefault="009C0876" w:rsidP="00BE199F">
            <w:pPr>
              <w:spacing w:after="120" w:line="276" w:lineRule="auto"/>
              <w:jc w:val="center"/>
              <w:rPr>
                <w:rFonts w:eastAsia="Calibri Light"/>
                <w:b/>
                <w:w w:val="104"/>
                <w:sz w:val="20"/>
              </w:rPr>
            </w:pPr>
          </w:p>
        </w:tc>
      </w:tr>
      <w:tr w:rsidR="009C0876" w:rsidRPr="00FB4D99" w14:paraId="3C0B3E45" w14:textId="77777777" w:rsidTr="00BE199F">
        <w:tc>
          <w:tcPr>
            <w:tcW w:w="3897" w:type="dxa"/>
          </w:tcPr>
          <w:p w14:paraId="1AD87AE2"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Walking</w:t>
            </w:r>
          </w:p>
        </w:tc>
        <w:tc>
          <w:tcPr>
            <w:tcW w:w="1164" w:type="dxa"/>
          </w:tcPr>
          <w:p w14:paraId="7DEEF9AD" w14:textId="77777777" w:rsidR="009C0876" w:rsidRPr="00B81E83" w:rsidRDefault="009C0876" w:rsidP="00BE199F">
            <w:pPr>
              <w:spacing w:after="120" w:line="276" w:lineRule="auto"/>
              <w:jc w:val="center"/>
              <w:rPr>
                <w:rFonts w:eastAsia="Calibri Light"/>
                <w:b/>
                <w:w w:val="104"/>
                <w:sz w:val="20"/>
              </w:rPr>
            </w:pPr>
          </w:p>
        </w:tc>
        <w:tc>
          <w:tcPr>
            <w:tcW w:w="1381" w:type="dxa"/>
          </w:tcPr>
          <w:p w14:paraId="53ED7049" w14:textId="77777777" w:rsidR="009C0876" w:rsidRPr="00B81E83" w:rsidRDefault="009C0876" w:rsidP="00BE199F">
            <w:pPr>
              <w:spacing w:after="120" w:line="276" w:lineRule="auto"/>
              <w:jc w:val="center"/>
              <w:rPr>
                <w:rFonts w:eastAsia="Calibri Light"/>
                <w:b/>
                <w:w w:val="104"/>
                <w:sz w:val="20"/>
              </w:rPr>
            </w:pPr>
          </w:p>
        </w:tc>
        <w:tc>
          <w:tcPr>
            <w:tcW w:w="1367" w:type="dxa"/>
          </w:tcPr>
          <w:p w14:paraId="56F985E5"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405" w:type="dxa"/>
          </w:tcPr>
          <w:p w14:paraId="3D92992E" w14:textId="77777777" w:rsidR="009C0876" w:rsidRPr="00B81E83" w:rsidRDefault="009C0876" w:rsidP="00BE199F">
            <w:pPr>
              <w:spacing w:after="120" w:line="276" w:lineRule="auto"/>
              <w:jc w:val="center"/>
              <w:rPr>
                <w:rFonts w:eastAsia="Calibri Light"/>
                <w:b/>
                <w:w w:val="104"/>
                <w:sz w:val="20"/>
              </w:rPr>
            </w:pPr>
          </w:p>
        </w:tc>
      </w:tr>
      <w:tr w:rsidR="009C0876" w:rsidRPr="00FB4D99" w14:paraId="760C9525" w14:textId="77777777" w:rsidTr="00BE199F">
        <w:tc>
          <w:tcPr>
            <w:tcW w:w="3897" w:type="dxa"/>
          </w:tcPr>
          <w:p w14:paraId="1660BEA0"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Steps or Stairs</w:t>
            </w:r>
          </w:p>
        </w:tc>
        <w:tc>
          <w:tcPr>
            <w:tcW w:w="1164" w:type="dxa"/>
          </w:tcPr>
          <w:p w14:paraId="187DC6A3" w14:textId="77777777" w:rsidR="009C0876" w:rsidRPr="00B81E83" w:rsidRDefault="009C0876" w:rsidP="00BE199F">
            <w:pPr>
              <w:spacing w:after="120" w:line="276" w:lineRule="auto"/>
              <w:jc w:val="center"/>
              <w:rPr>
                <w:rFonts w:eastAsia="Calibri Light"/>
                <w:b/>
                <w:w w:val="104"/>
                <w:sz w:val="20"/>
              </w:rPr>
            </w:pPr>
          </w:p>
        </w:tc>
        <w:tc>
          <w:tcPr>
            <w:tcW w:w="1381" w:type="dxa"/>
          </w:tcPr>
          <w:p w14:paraId="2C3A0BC5"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67" w:type="dxa"/>
          </w:tcPr>
          <w:p w14:paraId="49E25304" w14:textId="77777777" w:rsidR="009C0876" w:rsidRPr="00B81E83" w:rsidRDefault="009C0876" w:rsidP="00BE199F">
            <w:pPr>
              <w:spacing w:after="120" w:line="276" w:lineRule="auto"/>
              <w:jc w:val="center"/>
              <w:rPr>
                <w:rFonts w:eastAsia="Calibri Light"/>
                <w:b/>
                <w:w w:val="104"/>
                <w:sz w:val="20"/>
              </w:rPr>
            </w:pPr>
          </w:p>
        </w:tc>
        <w:tc>
          <w:tcPr>
            <w:tcW w:w="1405" w:type="dxa"/>
          </w:tcPr>
          <w:p w14:paraId="0A97A11D" w14:textId="77777777" w:rsidR="009C0876" w:rsidRPr="00B81E83" w:rsidRDefault="009C0876" w:rsidP="00BE199F">
            <w:pPr>
              <w:spacing w:after="120" w:line="276" w:lineRule="auto"/>
              <w:jc w:val="center"/>
              <w:rPr>
                <w:rFonts w:eastAsia="Calibri Light"/>
                <w:b/>
                <w:w w:val="104"/>
                <w:sz w:val="20"/>
              </w:rPr>
            </w:pPr>
          </w:p>
        </w:tc>
      </w:tr>
      <w:tr w:rsidR="009C0876" w:rsidRPr="00FB4D99" w14:paraId="580F728F" w14:textId="77777777" w:rsidTr="00BE199F">
        <w:tc>
          <w:tcPr>
            <w:tcW w:w="3897" w:type="dxa"/>
          </w:tcPr>
          <w:p w14:paraId="5BC2B4CF"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Squatting or kneeling</w:t>
            </w:r>
          </w:p>
        </w:tc>
        <w:tc>
          <w:tcPr>
            <w:tcW w:w="1164" w:type="dxa"/>
          </w:tcPr>
          <w:p w14:paraId="579F5984"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81" w:type="dxa"/>
          </w:tcPr>
          <w:p w14:paraId="173A0182" w14:textId="77777777" w:rsidR="009C0876" w:rsidRPr="00B81E83" w:rsidRDefault="009C0876" w:rsidP="00BE199F">
            <w:pPr>
              <w:spacing w:after="120" w:line="276" w:lineRule="auto"/>
              <w:jc w:val="center"/>
              <w:rPr>
                <w:rFonts w:eastAsia="Calibri Light"/>
                <w:b/>
                <w:w w:val="104"/>
                <w:sz w:val="20"/>
              </w:rPr>
            </w:pPr>
          </w:p>
        </w:tc>
        <w:tc>
          <w:tcPr>
            <w:tcW w:w="1367" w:type="dxa"/>
          </w:tcPr>
          <w:p w14:paraId="2758A8ED" w14:textId="77777777" w:rsidR="009C0876" w:rsidRPr="00B81E83" w:rsidRDefault="009C0876" w:rsidP="00BE199F">
            <w:pPr>
              <w:spacing w:after="120" w:line="276" w:lineRule="auto"/>
              <w:jc w:val="center"/>
              <w:rPr>
                <w:rFonts w:eastAsia="Calibri Light"/>
                <w:b/>
                <w:w w:val="104"/>
                <w:sz w:val="20"/>
              </w:rPr>
            </w:pPr>
          </w:p>
        </w:tc>
        <w:tc>
          <w:tcPr>
            <w:tcW w:w="1405" w:type="dxa"/>
          </w:tcPr>
          <w:p w14:paraId="0F5557A1" w14:textId="77777777" w:rsidR="009C0876" w:rsidRPr="00B81E83" w:rsidRDefault="009C0876" w:rsidP="00BE199F">
            <w:pPr>
              <w:spacing w:after="120" w:line="276" w:lineRule="auto"/>
              <w:jc w:val="center"/>
              <w:rPr>
                <w:rFonts w:eastAsia="Calibri Light"/>
                <w:b/>
                <w:w w:val="104"/>
                <w:sz w:val="20"/>
              </w:rPr>
            </w:pPr>
          </w:p>
        </w:tc>
      </w:tr>
      <w:tr w:rsidR="009C0876" w:rsidRPr="00FB4D99" w14:paraId="5DB495C7" w14:textId="77777777" w:rsidTr="00BE199F">
        <w:tc>
          <w:tcPr>
            <w:tcW w:w="3897" w:type="dxa"/>
          </w:tcPr>
          <w:p w14:paraId="63AAC531"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Bending or twisting</w:t>
            </w:r>
          </w:p>
        </w:tc>
        <w:tc>
          <w:tcPr>
            <w:tcW w:w="1164" w:type="dxa"/>
          </w:tcPr>
          <w:p w14:paraId="295BE290" w14:textId="77777777" w:rsidR="009C0876" w:rsidRPr="00B81E83" w:rsidRDefault="009C0876" w:rsidP="00BE199F">
            <w:pPr>
              <w:spacing w:after="120" w:line="276" w:lineRule="auto"/>
              <w:jc w:val="center"/>
              <w:rPr>
                <w:rFonts w:eastAsia="Calibri Light"/>
                <w:b/>
                <w:w w:val="104"/>
                <w:sz w:val="20"/>
              </w:rPr>
            </w:pPr>
          </w:p>
        </w:tc>
        <w:tc>
          <w:tcPr>
            <w:tcW w:w="1381" w:type="dxa"/>
          </w:tcPr>
          <w:p w14:paraId="450F6828"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67" w:type="dxa"/>
          </w:tcPr>
          <w:p w14:paraId="7B1BA90F" w14:textId="77777777" w:rsidR="009C0876" w:rsidRPr="00B81E83" w:rsidRDefault="009C0876" w:rsidP="00BE199F">
            <w:pPr>
              <w:spacing w:after="120" w:line="276" w:lineRule="auto"/>
              <w:jc w:val="center"/>
              <w:rPr>
                <w:rFonts w:eastAsia="Calibri Light"/>
                <w:b/>
                <w:w w:val="104"/>
                <w:sz w:val="20"/>
              </w:rPr>
            </w:pPr>
          </w:p>
        </w:tc>
        <w:tc>
          <w:tcPr>
            <w:tcW w:w="1405" w:type="dxa"/>
          </w:tcPr>
          <w:p w14:paraId="6F319F2E" w14:textId="77777777" w:rsidR="009C0876" w:rsidRPr="00B81E83" w:rsidRDefault="009C0876" w:rsidP="00BE199F">
            <w:pPr>
              <w:spacing w:after="120" w:line="276" w:lineRule="auto"/>
              <w:jc w:val="center"/>
              <w:rPr>
                <w:rFonts w:eastAsia="Calibri Light"/>
                <w:b/>
                <w:w w:val="104"/>
                <w:sz w:val="20"/>
              </w:rPr>
            </w:pPr>
          </w:p>
        </w:tc>
      </w:tr>
      <w:tr w:rsidR="009C0876" w:rsidRPr="00FB4D99" w14:paraId="3E402BB3" w14:textId="77777777" w:rsidTr="00BE199F">
        <w:tc>
          <w:tcPr>
            <w:tcW w:w="3897" w:type="dxa"/>
          </w:tcPr>
          <w:p w14:paraId="73E2ED0C"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Working at heights &lt;2m</w:t>
            </w:r>
            <w:r>
              <w:rPr>
                <w:rFonts w:eastAsia="Calibri Light"/>
                <w:bCs/>
                <w:w w:val="104"/>
                <w:sz w:val="20"/>
              </w:rPr>
              <w:t xml:space="preserve"> (i.e. </w:t>
            </w:r>
            <w:r w:rsidRPr="00B81E83">
              <w:rPr>
                <w:rFonts w:eastAsia="Calibri Light"/>
                <w:bCs/>
                <w:w w:val="104"/>
                <w:sz w:val="20"/>
              </w:rPr>
              <w:t>working with hands above shoulder height</w:t>
            </w:r>
            <w:r>
              <w:rPr>
                <w:rFonts w:eastAsia="Calibri Light"/>
                <w:bCs/>
                <w:w w:val="104"/>
                <w:sz w:val="20"/>
              </w:rPr>
              <w:t>)</w:t>
            </w:r>
          </w:p>
        </w:tc>
        <w:tc>
          <w:tcPr>
            <w:tcW w:w="1164" w:type="dxa"/>
          </w:tcPr>
          <w:p w14:paraId="63ACEBEE"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81" w:type="dxa"/>
          </w:tcPr>
          <w:p w14:paraId="7BE3EBFD" w14:textId="77777777" w:rsidR="009C0876" w:rsidRPr="00B81E83" w:rsidRDefault="009C0876" w:rsidP="00BE199F">
            <w:pPr>
              <w:spacing w:after="120" w:line="276" w:lineRule="auto"/>
              <w:jc w:val="center"/>
              <w:rPr>
                <w:rFonts w:eastAsia="Calibri Light"/>
                <w:b/>
                <w:w w:val="104"/>
                <w:sz w:val="20"/>
              </w:rPr>
            </w:pPr>
          </w:p>
        </w:tc>
        <w:tc>
          <w:tcPr>
            <w:tcW w:w="1367" w:type="dxa"/>
          </w:tcPr>
          <w:p w14:paraId="71E143A4" w14:textId="77777777" w:rsidR="009C0876" w:rsidRPr="00B81E83" w:rsidRDefault="009C0876" w:rsidP="00BE199F">
            <w:pPr>
              <w:spacing w:after="120" w:line="276" w:lineRule="auto"/>
              <w:jc w:val="center"/>
              <w:rPr>
                <w:rFonts w:eastAsia="Calibri Light"/>
                <w:b/>
                <w:w w:val="104"/>
                <w:sz w:val="20"/>
              </w:rPr>
            </w:pPr>
          </w:p>
        </w:tc>
        <w:tc>
          <w:tcPr>
            <w:tcW w:w="1405" w:type="dxa"/>
          </w:tcPr>
          <w:p w14:paraId="69ECD8A5" w14:textId="77777777" w:rsidR="009C0876" w:rsidRPr="00B81E83" w:rsidRDefault="009C0876" w:rsidP="00BE199F">
            <w:pPr>
              <w:spacing w:after="120" w:line="276" w:lineRule="auto"/>
              <w:jc w:val="center"/>
              <w:rPr>
                <w:rFonts w:eastAsia="Calibri Light"/>
                <w:b/>
                <w:w w:val="104"/>
                <w:sz w:val="20"/>
              </w:rPr>
            </w:pPr>
          </w:p>
        </w:tc>
      </w:tr>
      <w:tr w:rsidR="009C0876" w:rsidRPr="00FB4D99" w14:paraId="19167094" w14:textId="77777777" w:rsidTr="00BE199F">
        <w:tc>
          <w:tcPr>
            <w:tcW w:w="3897" w:type="dxa"/>
          </w:tcPr>
          <w:p w14:paraId="3ED9523C"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Working at heights &gt;2m</w:t>
            </w:r>
          </w:p>
        </w:tc>
        <w:tc>
          <w:tcPr>
            <w:tcW w:w="1164" w:type="dxa"/>
          </w:tcPr>
          <w:p w14:paraId="3234AA54"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81" w:type="dxa"/>
          </w:tcPr>
          <w:p w14:paraId="29772CE3" w14:textId="77777777" w:rsidR="009C0876" w:rsidRPr="00B81E83" w:rsidRDefault="009C0876" w:rsidP="00BE199F">
            <w:pPr>
              <w:spacing w:after="120" w:line="276" w:lineRule="auto"/>
              <w:jc w:val="center"/>
              <w:rPr>
                <w:rFonts w:eastAsia="Calibri Light"/>
                <w:b/>
                <w:w w:val="104"/>
                <w:sz w:val="20"/>
              </w:rPr>
            </w:pPr>
          </w:p>
        </w:tc>
        <w:tc>
          <w:tcPr>
            <w:tcW w:w="1367" w:type="dxa"/>
          </w:tcPr>
          <w:p w14:paraId="5C01C82B" w14:textId="77777777" w:rsidR="009C0876" w:rsidRPr="00B81E83" w:rsidRDefault="009C0876" w:rsidP="00BE199F">
            <w:pPr>
              <w:spacing w:after="120" w:line="276" w:lineRule="auto"/>
              <w:jc w:val="center"/>
              <w:rPr>
                <w:rFonts w:eastAsia="Calibri Light"/>
                <w:b/>
                <w:w w:val="104"/>
                <w:sz w:val="20"/>
              </w:rPr>
            </w:pPr>
          </w:p>
        </w:tc>
        <w:tc>
          <w:tcPr>
            <w:tcW w:w="1405" w:type="dxa"/>
          </w:tcPr>
          <w:p w14:paraId="4B69134E" w14:textId="77777777" w:rsidR="009C0876" w:rsidRPr="00B81E83" w:rsidRDefault="009C0876" w:rsidP="00BE199F">
            <w:pPr>
              <w:spacing w:after="120" w:line="276" w:lineRule="auto"/>
              <w:jc w:val="center"/>
              <w:rPr>
                <w:rFonts w:eastAsia="Calibri Light"/>
                <w:b/>
                <w:w w:val="104"/>
                <w:sz w:val="20"/>
              </w:rPr>
            </w:pPr>
          </w:p>
        </w:tc>
      </w:tr>
      <w:tr w:rsidR="009C0876" w:rsidRPr="00FB4D99" w14:paraId="2AB3A468" w14:textId="77777777" w:rsidTr="00BE199F">
        <w:trPr>
          <w:trHeight w:val="453"/>
        </w:trPr>
        <w:tc>
          <w:tcPr>
            <w:tcW w:w="3897" w:type="dxa"/>
          </w:tcPr>
          <w:p w14:paraId="0CE99E0F"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Reaching forwards or sideways</w:t>
            </w:r>
          </w:p>
        </w:tc>
        <w:tc>
          <w:tcPr>
            <w:tcW w:w="1164" w:type="dxa"/>
          </w:tcPr>
          <w:p w14:paraId="79615314" w14:textId="77777777" w:rsidR="009C0876" w:rsidRPr="00B81E83" w:rsidRDefault="009C0876" w:rsidP="00BE199F">
            <w:pPr>
              <w:spacing w:after="120" w:line="276" w:lineRule="auto"/>
              <w:jc w:val="center"/>
              <w:rPr>
                <w:rFonts w:eastAsia="Calibri Light"/>
                <w:b/>
                <w:w w:val="104"/>
                <w:sz w:val="20"/>
              </w:rPr>
            </w:pPr>
          </w:p>
        </w:tc>
        <w:tc>
          <w:tcPr>
            <w:tcW w:w="1381" w:type="dxa"/>
          </w:tcPr>
          <w:p w14:paraId="25BD17DC"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67" w:type="dxa"/>
          </w:tcPr>
          <w:p w14:paraId="6249147B" w14:textId="77777777" w:rsidR="009C0876" w:rsidRPr="00B81E83" w:rsidRDefault="009C0876" w:rsidP="00BE199F">
            <w:pPr>
              <w:spacing w:after="120" w:line="276" w:lineRule="auto"/>
              <w:jc w:val="center"/>
              <w:rPr>
                <w:rFonts w:eastAsia="Calibri Light"/>
                <w:b/>
                <w:w w:val="104"/>
                <w:sz w:val="20"/>
              </w:rPr>
            </w:pPr>
          </w:p>
        </w:tc>
        <w:tc>
          <w:tcPr>
            <w:tcW w:w="1405" w:type="dxa"/>
          </w:tcPr>
          <w:p w14:paraId="28A3B06A" w14:textId="77777777" w:rsidR="009C0876" w:rsidRPr="00B81E83" w:rsidRDefault="009C0876" w:rsidP="00BE199F">
            <w:pPr>
              <w:spacing w:after="120" w:line="276" w:lineRule="auto"/>
              <w:jc w:val="center"/>
              <w:rPr>
                <w:rFonts w:eastAsia="Calibri Light"/>
                <w:b/>
                <w:w w:val="104"/>
                <w:sz w:val="20"/>
              </w:rPr>
            </w:pPr>
          </w:p>
        </w:tc>
      </w:tr>
      <w:tr w:rsidR="009C0876" w:rsidRPr="00FB4D99" w14:paraId="530C9C90" w14:textId="77777777" w:rsidTr="00BE199F">
        <w:tc>
          <w:tcPr>
            <w:tcW w:w="3897" w:type="dxa"/>
          </w:tcPr>
          <w:p w14:paraId="48B6F1B6"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Gripping or grabbing</w:t>
            </w:r>
          </w:p>
        </w:tc>
        <w:tc>
          <w:tcPr>
            <w:tcW w:w="1164" w:type="dxa"/>
          </w:tcPr>
          <w:p w14:paraId="2D63BB58" w14:textId="77777777" w:rsidR="009C0876" w:rsidRPr="00B81E83" w:rsidRDefault="009C0876" w:rsidP="00BE199F">
            <w:pPr>
              <w:spacing w:after="120" w:line="276" w:lineRule="auto"/>
              <w:jc w:val="center"/>
              <w:rPr>
                <w:rFonts w:eastAsia="Calibri Light"/>
                <w:b/>
                <w:w w:val="104"/>
                <w:sz w:val="20"/>
              </w:rPr>
            </w:pPr>
          </w:p>
        </w:tc>
        <w:tc>
          <w:tcPr>
            <w:tcW w:w="1381" w:type="dxa"/>
          </w:tcPr>
          <w:p w14:paraId="6616EBD8"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67" w:type="dxa"/>
          </w:tcPr>
          <w:p w14:paraId="1862A53F" w14:textId="77777777" w:rsidR="009C0876" w:rsidRPr="00B81E83" w:rsidRDefault="009C0876" w:rsidP="00BE199F">
            <w:pPr>
              <w:spacing w:after="120" w:line="276" w:lineRule="auto"/>
              <w:jc w:val="center"/>
              <w:rPr>
                <w:rFonts w:eastAsia="Calibri Light"/>
                <w:b/>
                <w:w w:val="104"/>
                <w:sz w:val="20"/>
              </w:rPr>
            </w:pPr>
          </w:p>
        </w:tc>
        <w:tc>
          <w:tcPr>
            <w:tcW w:w="1405" w:type="dxa"/>
          </w:tcPr>
          <w:p w14:paraId="1B6A2B52" w14:textId="77777777" w:rsidR="009C0876" w:rsidRPr="00B81E83" w:rsidRDefault="009C0876" w:rsidP="00BE199F">
            <w:pPr>
              <w:spacing w:after="120" w:line="276" w:lineRule="auto"/>
              <w:jc w:val="center"/>
              <w:rPr>
                <w:rFonts w:eastAsia="Calibri Light"/>
                <w:b/>
                <w:w w:val="104"/>
                <w:sz w:val="20"/>
              </w:rPr>
            </w:pPr>
          </w:p>
        </w:tc>
      </w:tr>
      <w:tr w:rsidR="009C0876" w:rsidRPr="00FB4D99" w14:paraId="52AC8B81" w14:textId="77777777" w:rsidTr="00BE199F">
        <w:tc>
          <w:tcPr>
            <w:tcW w:w="3897" w:type="dxa"/>
          </w:tcPr>
          <w:p w14:paraId="25DF2DDC" w14:textId="77777777" w:rsidR="009C0876" w:rsidRPr="00B81E83" w:rsidRDefault="009C0876" w:rsidP="00BE199F">
            <w:pPr>
              <w:spacing w:after="120" w:line="276" w:lineRule="auto"/>
              <w:rPr>
                <w:rFonts w:eastAsia="Calibri Light"/>
                <w:bCs/>
                <w:w w:val="104"/>
                <w:sz w:val="20"/>
              </w:rPr>
            </w:pPr>
            <w:r>
              <w:rPr>
                <w:rFonts w:eastAsia="Calibri Light"/>
                <w:bCs/>
                <w:w w:val="104"/>
                <w:sz w:val="20"/>
              </w:rPr>
              <w:t>T</w:t>
            </w:r>
            <w:r w:rsidRPr="00B81E83">
              <w:rPr>
                <w:rFonts w:eastAsia="Calibri Light"/>
                <w:bCs/>
                <w:w w:val="104"/>
                <w:sz w:val="20"/>
              </w:rPr>
              <w:t xml:space="preserve">yping on </w:t>
            </w:r>
            <w:r>
              <w:rPr>
                <w:rFonts w:eastAsia="Calibri Light"/>
                <w:bCs/>
                <w:w w:val="104"/>
                <w:sz w:val="20"/>
              </w:rPr>
              <w:t xml:space="preserve">a </w:t>
            </w:r>
            <w:r w:rsidRPr="00B81E83">
              <w:rPr>
                <w:rFonts w:eastAsia="Calibri Light"/>
                <w:bCs/>
                <w:w w:val="104"/>
                <w:sz w:val="20"/>
              </w:rPr>
              <w:t>smartphone</w:t>
            </w:r>
            <w:r>
              <w:rPr>
                <w:rFonts w:eastAsia="Calibri Light"/>
                <w:bCs/>
                <w:w w:val="104"/>
                <w:sz w:val="20"/>
              </w:rPr>
              <w:t>,</w:t>
            </w:r>
            <w:r w:rsidRPr="00B81E83">
              <w:rPr>
                <w:rFonts w:eastAsia="Calibri Light"/>
                <w:bCs/>
                <w:w w:val="104"/>
                <w:sz w:val="20"/>
              </w:rPr>
              <w:t xml:space="preserve"> iPad</w:t>
            </w:r>
            <w:r>
              <w:rPr>
                <w:rFonts w:eastAsia="Calibri Light"/>
                <w:bCs/>
                <w:w w:val="104"/>
                <w:sz w:val="20"/>
              </w:rPr>
              <w:t xml:space="preserve"> or</w:t>
            </w:r>
            <w:r w:rsidRPr="00B81E83">
              <w:rPr>
                <w:rFonts w:eastAsia="Calibri Light"/>
                <w:bCs/>
                <w:w w:val="104"/>
                <w:sz w:val="20"/>
              </w:rPr>
              <w:t xml:space="preserve"> computer</w:t>
            </w:r>
          </w:p>
        </w:tc>
        <w:tc>
          <w:tcPr>
            <w:tcW w:w="1164" w:type="dxa"/>
          </w:tcPr>
          <w:p w14:paraId="7DEF19D3" w14:textId="77777777" w:rsidR="009C0876" w:rsidRPr="00B81E83" w:rsidRDefault="009C0876" w:rsidP="00BE199F">
            <w:pPr>
              <w:spacing w:after="120" w:line="276" w:lineRule="auto"/>
              <w:jc w:val="center"/>
              <w:rPr>
                <w:rFonts w:eastAsia="Calibri Light"/>
                <w:b/>
                <w:w w:val="104"/>
                <w:sz w:val="20"/>
              </w:rPr>
            </w:pPr>
          </w:p>
        </w:tc>
        <w:tc>
          <w:tcPr>
            <w:tcW w:w="1381" w:type="dxa"/>
          </w:tcPr>
          <w:p w14:paraId="58BEA9BD" w14:textId="77777777" w:rsidR="009C0876" w:rsidRPr="00B81E83" w:rsidRDefault="009C0876" w:rsidP="00BE199F">
            <w:pPr>
              <w:spacing w:after="120" w:line="276" w:lineRule="auto"/>
              <w:jc w:val="center"/>
              <w:rPr>
                <w:rFonts w:eastAsia="Calibri Light"/>
                <w:b/>
                <w:w w:val="104"/>
                <w:sz w:val="20"/>
              </w:rPr>
            </w:pPr>
          </w:p>
        </w:tc>
        <w:tc>
          <w:tcPr>
            <w:tcW w:w="1367" w:type="dxa"/>
          </w:tcPr>
          <w:p w14:paraId="25829BB1" w14:textId="77777777" w:rsidR="009C0876" w:rsidRPr="00B81E83" w:rsidRDefault="009C0876" w:rsidP="00BE199F">
            <w:pPr>
              <w:spacing w:after="120" w:line="276" w:lineRule="auto"/>
              <w:jc w:val="center"/>
              <w:rPr>
                <w:rFonts w:eastAsia="Calibri Light"/>
                <w:b/>
                <w:w w:val="104"/>
                <w:sz w:val="20"/>
              </w:rPr>
            </w:pPr>
          </w:p>
        </w:tc>
        <w:tc>
          <w:tcPr>
            <w:tcW w:w="1405" w:type="dxa"/>
          </w:tcPr>
          <w:p w14:paraId="1E9B9B96"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r>
      <w:tr w:rsidR="009C0876" w:rsidRPr="00FB4D99" w14:paraId="36C65A6E" w14:textId="77777777" w:rsidTr="00BE199F">
        <w:tc>
          <w:tcPr>
            <w:tcW w:w="3897" w:type="dxa"/>
          </w:tcPr>
          <w:p w14:paraId="4070AEAD" w14:textId="77777777" w:rsidR="009C0876" w:rsidRPr="00B81E83" w:rsidRDefault="009C0876" w:rsidP="00BE199F">
            <w:pPr>
              <w:spacing w:after="120" w:line="276" w:lineRule="auto"/>
              <w:rPr>
                <w:rFonts w:eastAsia="Calibri Light"/>
                <w:bCs/>
                <w:w w:val="104"/>
                <w:sz w:val="20"/>
              </w:rPr>
            </w:pPr>
            <w:r>
              <w:rPr>
                <w:rFonts w:eastAsia="Calibri Light"/>
                <w:bCs/>
                <w:w w:val="104"/>
                <w:sz w:val="20"/>
              </w:rPr>
              <w:t xml:space="preserve">Working in front of a screen (e.g. </w:t>
            </w:r>
            <w:r w:rsidRPr="00B81E83">
              <w:rPr>
                <w:rFonts w:eastAsia="Calibri Light"/>
                <w:bCs/>
                <w:w w:val="104"/>
                <w:sz w:val="20"/>
              </w:rPr>
              <w:t>smartphone</w:t>
            </w:r>
            <w:r>
              <w:rPr>
                <w:rFonts w:eastAsia="Calibri Light"/>
                <w:bCs/>
                <w:w w:val="104"/>
                <w:sz w:val="20"/>
              </w:rPr>
              <w:t xml:space="preserve"> or </w:t>
            </w:r>
            <w:r w:rsidRPr="00B81E83">
              <w:rPr>
                <w:rFonts w:eastAsia="Calibri Light"/>
                <w:bCs/>
                <w:w w:val="104"/>
                <w:sz w:val="20"/>
              </w:rPr>
              <w:t>computer)</w:t>
            </w:r>
          </w:p>
        </w:tc>
        <w:tc>
          <w:tcPr>
            <w:tcW w:w="1164" w:type="dxa"/>
          </w:tcPr>
          <w:p w14:paraId="3DEA0262" w14:textId="77777777" w:rsidR="009C0876" w:rsidRPr="00B81E83" w:rsidRDefault="009C0876" w:rsidP="00BE199F">
            <w:pPr>
              <w:spacing w:after="120" w:line="276" w:lineRule="auto"/>
              <w:jc w:val="center"/>
              <w:rPr>
                <w:rFonts w:eastAsia="Calibri Light"/>
                <w:b/>
                <w:w w:val="104"/>
                <w:sz w:val="20"/>
              </w:rPr>
            </w:pPr>
          </w:p>
        </w:tc>
        <w:tc>
          <w:tcPr>
            <w:tcW w:w="1381" w:type="dxa"/>
          </w:tcPr>
          <w:p w14:paraId="556A33C8" w14:textId="77777777" w:rsidR="009C0876" w:rsidRPr="00B81E83" w:rsidRDefault="009C0876" w:rsidP="00BE199F">
            <w:pPr>
              <w:spacing w:after="120" w:line="276" w:lineRule="auto"/>
              <w:jc w:val="center"/>
              <w:rPr>
                <w:rFonts w:eastAsia="Calibri Light"/>
                <w:b/>
                <w:w w:val="104"/>
                <w:sz w:val="20"/>
              </w:rPr>
            </w:pPr>
          </w:p>
        </w:tc>
        <w:tc>
          <w:tcPr>
            <w:tcW w:w="1367" w:type="dxa"/>
          </w:tcPr>
          <w:p w14:paraId="665152C0" w14:textId="77777777" w:rsidR="009C0876" w:rsidRPr="00B81E83" w:rsidRDefault="009C0876" w:rsidP="00BE199F">
            <w:pPr>
              <w:spacing w:after="120" w:line="276" w:lineRule="auto"/>
              <w:jc w:val="center"/>
              <w:rPr>
                <w:rFonts w:eastAsia="Calibri Light"/>
                <w:b/>
                <w:w w:val="104"/>
                <w:sz w:val="20"/>
              </w:rPr>
            </w:pPr>
          </w:p>
        </w:tc>
        <w:tc>
          <w:tcPr>
            <w:tcW w:w="1405" w:type="dxa"/>
          </w:tcPr>
          <w:p w14:paraId="58E07A72"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r>
      <w:tr w:rsidR="009C0876" w:rsidRPr="00FB4D99" w14:paraId="5B81BBB1" w14:textId="77777777" w:rsidTr="00BE199F">
        <w:tc>
          <w:tcPr>
            <w:tcW w:w="3897" w:type="dxa"/>
          </w:tcPr>
          <w:p w14:paraId="728800D4"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Carrying of equipment</w:t>
            </w:r>
          </w:p>
        </w:tc>
        <w:tc>
          <w:tcPr>
            <w:tcW w:w="1164" w:type="dxa"/>
          </w:tcPr>
          <w:p w14:paraId="6694C12B" w14:textId="77777777" w:rsidR="009C0876" w:rsidRPr="00B81E83" w:rsidRDefault="009C0876" w:rsidP="00BE199F">
            <w:pPr>
              <w:spacing w:after="120" w:line="276" w:lineRule="auto"/>
              <w:jc w:val="center"/>
              <w:rPr>
                <w:rFonts w:eastAsia="Calibri Light"/>
                <w:b/>
                <w:w w:val="104"/>
                <w:sz w:val="20"/>
              </w:rPr>
            </w:pPr>
          </w:p>
        </w:tc>
        <w:tc>
          <w:tcPr>
            <w:tcW w:w="1381" w:type="dxa"/>
          </w:tcPr>
          <w:p w14:paraId="73C38E12"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67" w:type="dxa"/>
          </w:tcPr>
          <w:p w14:paraId="302E479E" w14:textId="77777777" w:rsidR="009C0876" w:rsidRPr="00B81E83" w:rsidRDefault="009C0876" w:rsidP="00BE199F">
            <w:pPr>
              <w:spacing w:after="120" w:line="276" w:lineRule="auto"/>
              <w:jc w:val="center"/>
              <w:rPr>
                <w:rFonts w:eastAsia="Calibri Light"/>
                <w:b/>
                <w:w w:val="104"/>
                <w:sz w:val="20"/>
              </w:rPr>
            </w:pPr>
          </w:p>
        </w:tc>
        <w:tc>
          <w:tcPr>
            <w:tcW w:w="1405" w:type="dxa"/>
          </w:tcPr>
          <w:p w14:paraId="7A7E54A2" w14:textId="77777777" w:rsidR="009C0876" w:rsidRPr="00B81E83" w:rsidRDefault="009C0876" w:rsidP="00BE199F">
            <w:pPr>
              <w:spacing w:after="120" w:line="276" w:lineRule="auto"/>
              <w:jc w:val="center"/>
              <w:rPr>
                <w:rFonts w:eastAsia="Calibri Light"/>
                <w:b/>
                <w:w w:val="104"/>
                <w:sz w:val="20"/>
              </w:rPr>
            </w:pPr>
          </w:p>
        </w:tc>
      </w:tr>
      <w:tr w:rsidR="009C0876" w:rsidRPr="00FB4D99" w14:paraId="1569C6D8" w14:textId="77777777" w:rsidTr="00BE199F">
        <w:tc>
          <w:tcPr>
            <w:tcW w:w="3897" w:type="dxa"/>
          </w:tcPr>
          <w:p w14:paraId="1B0A6446"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Lifting floor to waist; waist to height</w:t>
            </w:r>
          </w:p>
        </w:tc>
        <w:tc>
          <w:tcPr>
            <w:tcW w:w="1164" w:type="dxa"/>
          </w:tcPr>
          <w:p w14:paraId="78B58547" w14:textId="77777777" w:rsidR="009C0876" w:rsidRPr="00B81E83" w:rsidRDefault="009C0876" w:rsidP="00BE199F">
            <w:pPr>
              <w:spacing w:after="120" w:line="276" w:lineRule="auto"/>
              <w:jc w:val="center"/>
              <w:rPr>
                <w:rFonts w:eastAsia="Calibri Light"/>
                <w:b/>
                <w:w w:val="104"/>
                <w:sz w:val="20"/>
              </w:rPr>
            </w:pPr>
          </w:p>
        </w:tc>
        <w:tc>
          <w:tcPr>
            <w:tcW w:w="1381" w:type="dxa"/>
          </w:tcPr>
          <w:p w14:paraId="66C6E94E"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67" w:type="dxa"/>
          </w:tcPr>
          <w:p w14:paraId="77F1408E" w14:textId="77777777" w:rsidR="009C0876" w:rsidRPr="00B81E83" w:rsidRDefault="009C0876" w:rsidP="00BE199F">
            <w:pPr>
              <w:spacing w:after="120" w:line="276" w:lineRule="auto"/>
              <w:jc w:val="center"/>
              <w:rPr>
                <w:rFonts w:eastAsia="Calibri Light"/>
                <w:b/>
                <w:w w:val="104"/>
                <w:sz w:val="20"/>
              </w:rPr>
            </w:pPr>
          </w:p>
        </w:tc>
        <w:tc>
          <w:tcPr>
            <w:tcW w:w="1405" w:type="dxa"/>
          </w:tcPr>
          <w:p w14:paraId="7D468503" w14:textId="77777777" w:rsidR="009C0876" w:rsidRPr="00B81E83" w:rsidRDefault="009C0876" w:rsidP="00BE199F">
            <w:pPr>
              <w:spacing w:after="120" w:line="276" w:lineRule="auto"/>
              <w:jc w:val="center"/>
              <w:rPr>
                <w:rFonts w:eastAsia="Calibri Light"/>
                <w:b/>
                <w:w w:val="104"/>
                <w:sz w:val="20"/>
              </w:rPr>
            </w:pPr>
          </w:p>
        </w:tc>
      </w:tr>
      <w:tr w:rsidR="009C0876" w:rsidRPr="00FB4D99" w14:paraId="12C2EBBB" w14:textId="77777777" w:rsidTr="00BE199F">
        <w:tc>
          <w:tcPr>
            <w:tcW w:w="3897" w:type="dxa"/>
          </w:tcPr>
          <w:p w14:paraId="15FDFE99"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lastRenderedPageBreak/>
              <w:t>Lifting above shoulder height</w:t>
            </w:r>
          </w:p>
        </w:tc>
        <w:tc>
          <w:tcPr>
            <w:tcW w:w="1164" w:type="dxa"/>
          </w:tcPr>
          <w:p w14:paraId="4C1CFAEA"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81" w:type="dxa"/>
          </w:tcPr>
          <w:p w14:paraId="0ED2B9DA" w14:textId="77777777" w:rsidR="009C0876" w:rsidRPr="00B81E83" w:rsidRDefault="009C0876" w:rsidP="00BE199F">
            <w:pPr>
              <w:spacing w:after="120" w:line="276" w:lineRule="auto"/>
              <w:jc w:val="center"/>
              <w:rPr>
                <w:rFonts w:eastAsia="Calibri Light"/>
                <w:b/>
                <w:w w:val="104"/>
                <w:sz w:val="20"/>
              </w:rPr>
            </w:pPr>
          </w:p>
        </w:tc>
        <w:tc>
          <w:tcPr>
            <w:tcW w:w="1367" w:type="dxa"/>
          </w:tcPr>
          <w:p w14:paraId="4530A7AD" w14:textId="77777777" w:rsidR="009C0876" w:rsidRPr="00B81E83" w:rsidRDefault="009C0876" w:rsidP="00BE199F">
            <w:pPr>
              <w:spacing w:after="120" w:line="276" w:lineRule="auto"/>
              <w:jc w:val="center"/>
              <w:rPr>
                <w:rFonts w:eastAsia="Calibri Light"/>
                <w:b/>
                <w:w w:val="104"/>
                <w:sz w:val="20"/>
              </w:rPr>
            </w:pPr>
          </w:p>
        </w:tc>
        <w:tc>
          <w:tcPr>
            <w:tcW w:w="1405" w:type="dxa"/>
          </w:tcPr>
          <w:p w14:paraId="769D7CA0" w14:textId="77777777" w:rsidR="009C0876" w:rsidRPr="00B81E83" w:rsidRDefault="009C0876" w:rsidP="00BE199F">
            <w:pPr>
              <w:spacing w:after="120" w:line="276" w:lineRule="auto"/>
              <w:jc w:val="center"/>
              <w:rPr>
                <w:rFonts w:eastAsia="Calibri Light"/>
                <w:b/>
                <w:w w:val="104"/>
                <w:sz w:val="20"/>
              </w:rPr>
            </w:pPr>
          </w:p>
        </w:tc>
      </w:tr>
      <w:tr w:rsidR="009C0876" w:rsidRPr="00FB4D99" w14:paraId="7026D981" w14:textId="77777777" w:rsidTr="00BE199F">
        <w:tc>
          <w:tcPr>
            <w:tcW w:w="3897" w:type="dxa"/>
          </w:tcPr>
          <w:p w14:paraId="5ADA2419"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Pushing or pulling</w:t>
            </w:r>
          </w:p>
        </w:tc>
        <w:tc>
          <w:tcPr>
            <w:tcW w:w="1164" w:type="dxa"/>
          </w:tcPr>
          <w:p w14:paraId="7DA7B1A3" w14:textId="77777777" w:rsidR="009C0876" w:rsidRPr="00B81E83" w:rsidRDefault="009C0876" w:rsidP="00BE199F">
            <w:pPr>
              <w:spacing w:after="120" w:line="276" w:lineRule="auto"/>
              <w:jc w:val="center"/>
              <w:rPr>
                <w:rFonts w:eastAsia="Calibri Light"/>
                <w:b/>
                <w:w w:val="104"/>
                <w:sz w:val="20"/>
              </w:rPr>
            </w:pPr>
          </w:p>
        </w:tc>
        <w:tc>
          <w:tcPr>
            <w:tcW w:w="1381" w:type="dxa"/>
          </w:tcPr>
          <w:p w14:paraId="2556C343"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67" w:type="dxa"/>
          </w:tcPr>
          <w:p w14:paraId="0C8D9D5C" w14:textId="77777777" w:rsidR="009C0876" w:rsidRPr="00B81E83" w:rsidRDefault="009C0876" w:rsidP="00BE199F">
            <w:pPr>
              <w:spacing w:after="120" w:line="276" w:lineRule="auto"/>
              <w:jc w:val="center"/>
              <w:rPr>
                <w:rFonts w:eastAsia="Calibri Light"/>
                <w:b/>
                <w:w w:val="104"/>
                <w:sz w:val="20"/>
              </w:rPr>
            </w:pPr>
          </w:p>
        </w:tc>
        <w:tc>
          <w:tcPr>
            <w:tcW w:w="1405" w:type="dxa"/>
          </w:tcPr>
          <w:p w14:paraId="2FDA98DB" w14:textId="77777777" w:rsidR="009C0876" w:rsidRPr="00B81E83" w:rsidRDefault="009C0876" w:rsidP="00BE199F">
            <w:pPr>
              <w:spacing w:after="120" w:line="276" w:lineRule="auto"/>
              <w:jc w:val="center"/>
              <w:rPr>
                <w:rFonts w:eastAsia="Calibri Light"/>
                <w:b/>
                <w:w w:val="104"/>
                <w:sz w:val="20"/>
              </w:rPr>
            </w:pPr>
          </w:p>
        </w:tc>
      </w:tr>
      <w:tr w:rsidR="009C0876" w:rsidRPr="00FB4D99" w14:paraId="2DAD08D2" w14:textId="77777777" w:rsidTr="00BE199F">
        <w:trPr>
          <w:trHeight w:val="239"/>
        </w:trPr>
        <w:tc>
          <w:tcPr>
            <w:tcW w:w="3897" w:type="dxa"/>
          </w:tcPr>
          <w:p w14:paraId="1D7322CD" w14:textId="77777777" w:rsidR="009C0876" w:rsidRPr="00B81E83" w:rsidRDefault="009C0876" w:rsidP="00BE199F">
            <w:pPr>
              <w:spacing w:after="120" w:line="276" w:lineRule="auto"/>
              <w:rPr>
                <w:rFonts w:eastAsia="Calibri Light"/>
                <w:bCs/>
                <w:w w:val="104"/>
                <w:sz w:val="20"/>
              </w:rPr>
            </w:pPr>
            <w:r>
              <w:rPr>
                <w:rFonts w:eastAsia="Calibri Light"/>
                <w:bCs/>
                <w:w w:val="104"/>
                <w:sz w:val="20"/>
              </w:rPr>
              <w:t>Varied hours and shift duration</w:t>
            </w:r>
          </w:p>
        </w:tc>
        <w:tc>
          <w:tcPr>
            <w:tcW w:w="1164" w:type="dxa"/>
          </w:tcPr>
          <w:p w14:paraId="650ACC64" w14:textId="77777777" w:rsidR="009C0876" w:rsidRPr="00B81E83" w:rsidRDefault="009C0876" w:rsidP="00BE199F">
            <w:pPr>
              <w:spacing w:after="120" w:line="276" w:lineRule="auto"/>
              <w:jc w:val="center"/>
              <w:rPr>
                <w:rFonts w:eastAsia="Calibri Light"/>
                <w:b/>
                <w:w w:val="104"/>
                <w:sz w:val="20"/>
              </w:rPr>
            </w:pPr>
          </w:p>
        </w:tc>
        <w:tc>
          <w:tcPr>
            <w:tcW w:w="1381" w:type="dxa"/>
          </w:tcPr>
          <w:p w14:paraId="6A5001D3"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67" w:type="dxa"/>
          </w:tcPr>
          <w:p w14:paraId="1A62F244" w14:textId="77777777" w:rsidR="009C0876" w:rsidRPr="00B81E83" w:rsidRDefault="009C0876" w:rsidP="00BE199F">
            <w:pPr>
              <w:spacing w:after="120" w:line="276" w:lineRule="auto"/>
              <w:jc w:val="center"/>
              <w:rPr>
                <w:rFonts w:eastAsia="Calibri Light"/>
                <w:b/>
                <w:w w:val="104"/>
                <w:sz w:val="20"/>
              </w:rPr>
            </w:pPr>
          </w:p>
        </w:tc>
        <w:tc>
          <w:tcPr>
            <w:tcW w:w="1405" w:type="dxa"/>
          </w:tcPr>
          <w:p w14:paraId="60F4E2C8" w14:textId="77777777" w:rsidR="009C0876" w:rsidRPr="00B81E83" w:rsidRDefault="009C0876" w:rsidP="00BE199F">
            <w:pPr>
              <w:spacing w:after="120" w:line="276" w:lineRule="auto"/>
              <w:jc w:val="center"/>
              <w:rPr>
                <w:rFonts w:eastAsia="Calibri Light"/>
                <w:b/>
                <w:w w:val="104"/>
                <w:sz w:val="20"/>
              </w:rPr>
            </w:pPr>
          </w:p>
        </w:tc>
      </w:tr>
      <w:tr w:rsidR="009C0876" w:rsidRPr="00FB4D99" w14:paraId="707C0B08" w14:textId="77777777" w:rsidTr="00BE199F">
        <w:tc>
          <w:tcPr>
            <w:tcW w:w="3897" w:type="dxa"/>
          </w:tcPr>
          <w:p w14:paraId="623824EC" w14:textId="77777777" w:rsidR="009C0876" w:rsidRPr="00B81E83" w:rsidRDefault="009C0876" w:rsidP="00BE199F">
            <w:pPr>
              <w:spacing w:after="120" w:line="276" w:lineRule="auto"/>
              <w:rPr>
                <w:rFonts w:eastAsia="Calibri Light"/>
                <w:bCs/>
                <w:w w:val="104"/>
                <w:sz w:val="20"/>
              </w:rPr>
            </w:pPr>
            <w:r w:rsidRPr="00B81E83">
              <w:rPr>
                <w:rFonts w:eastAsia="Calibri Light"/>
                <w:bCs/>
                <w:w w:val="104"/>
                <w:sz w:val="20"/>
              </w:rPr>
              <w:t>Driving (as part of position)</w:t>
            </w:r>
          </w:p>
        </w:tc>
        <w:tc>
          <w:tcPr>
            <w:tcW w:w="1164" w:type="dxa"/>
          </w:tcPr>
          <w:p w14:paraId="1EED5A43" w14:textId="77777777" w:rsidR="009C0876" w:rsidRPr="00B81E83" w:rsidRDefault="009C0876" w:rsidP="00BE199F">
            <w:pPr>
              <w:spacing w:after="120" w:line="276" w:lineRule="auto"/>
              <w:jc w:val="center"/>
              <w:rPr>
                <w:rFonts w:eastAsia="Calibri Light"/>
                <w:b/>
                <w:w w:val="104"/>
                <w:sz w:val="20"/>
              </w:rPr>
            </w:pPr>
          </w:p>
        </w:tc>
        <w:tc>
          <w:tcPr>
            <w:tcW w:w="1381" w:type="dxa"/>
          </w:tcPr>
          <w:p w14:paraId="12AC7EBB" w14:textId="77777777" w:rsidR="009C0876" w:rsidRPr="00B81E83" w:rsidRDefault="009C0876" w:rsidP="00BE199F">
            <w:pPr>
              <w:spacing w:after="120" w:line="276" w:lineRule="auto"/>
              <w:jc w:val="center"/>
              <w:rPr>
                <w:rFonts w:eastAsia="Calibri Light"/>
                <w:b/>
                <w:w w:val="104"/>
                <w:sz w:val="20"/>
              </w:rPr>
            </w:pPr>
            <w:r>
              <w:rPr>
                <w:rFonts w:eastAsia="Calibri Light"/>
                <w:b/>
                <w:w w:val="104"/>
                <w:sz w:val="20"/>
              </w:rPr>
              <w:t>X</w:t>
            </w:r>
          </w:p>
        </w:tc>
        <w:tc>
          <w:tcPr>
            <w:tcW w:w="1367" w:type="dxa"/>
          </w:tcPr>
          <w:p w14:paraId="7E867CDC" w14:textId="77777777" w:rsidR="009C0876" w:rsidRPr="00B81E83" w:rsidRDefault="009C0876" w:rsidP="00BE199F">
            <w:pPr>
              <w:spacing w:after="120" w:line="276" w:lineRule="auto"/>
              <w:jc w:val="center"/>
              <w:rPr>
                <w:rFonts w:eastAsia="Calibri Light"/>
                <w:b/>
                <w:w w:val="104"/>
                <w:sz w:val="20"/>
              </w:rPr>
            </w:pPr>
          </w:p>
        </w:tc>
        <w:tc>
          <w:tcPr>
            <w:tcW w:w="1405" w:type="dxa"/>
          </w:tcPr>
          <w:p w14:paraId="0870F538" w14:textId="77777777" w:rsidR="009C0876" w:rsidRPr="00B81E83" w:rsidRDefault="009C0876" w:rsidP="00BE199F">
            <w:pPr>
              <w:spacing w:after="120" w:line="276" w:lineRule="auto"/>
              <w:jc w:val="center"/>
              <w:rPr>
                <w:rFonts w:eastAsia="Calibri Light"/>
                <w:b/>
                <w:w w:val="104"/>
                <w:sz w:val="20"/>
              </w:rPr>
            </w:pPr>
          </w:p>
        </w:tc>
      </w:tr>
    </w:tbl>
    <w:p w14:paraId="61C019C1" w14:textId="77777777" w:rsidR="009C0876" w:rsidRPr="002F4E57" w:rsidRDefault="009C0876" w:rsidP="009C0876">
      <w:pPr>
        <w:spacing w:after="245" w:line="240" w:lineRule="auto"/>
        <w:rPr>
          <w:rFonts w:cstheme="minorHAnsi"/>
          <w:color w:val="000000" w:themeColor="text1"/>
          <w:sz w:val="22"/>
          <w:szCs w:val="22"/>
        </w:rPr>
      </w:pPr>
    </w:p>
    <w:p w14:paraId="21A8F7E0" w14:textId="77777777" w:rsidR="009C0876" w:rsidRPr="002F4E57" w:rsidRDefault="009C0876" w:rsidP="009C0876">
      <w:pPr>
        <w:pStyle w:val="Ttulo2"/>
      </w:pPr>
      <w:r>
        <w:t xml:space="preserve">ABOUT YOU </w:t>
      </w:r>
    </w:p>
    <w:p w14:paraId="6A3A2264" w14:textId="77777777" w:rsidR="009C0876" w:rsidRPr="000B1677" w:rsidRDefault="009C0876" w:rsidP="00E75DDD">
      <w:pPr>
        <w:spacing w:after="120"/>
        <w:rPr>
          <w:rFonts w:cstheme="minorHAnsi"/>
          <w:color w:val="000000" w:themeColor="text1"/>
          <w:sz w:val="20"/>
        </w:rPr>
      </w:pPr>
      <w:r>
        <w:rPr>
          <w:rFonts w:cstheme="minorHAnsi"/>
          <w:color w:val="000000" w:themeColor="text1"/>
          <w:sz w:val="20"/>
        </w:rPr>
        <w:t xml:space="preserve">Below are the </w:t>
      </w:r>
      <w:r w:rsidRPr="00F813C2">
        <w:rPr>
          <w:rFonts w:cstheme="minorHAnsi"/>
          <w:b/>
          <w:bCs/>
          <w:color w:val="000000" w:themeColor="text1"/>
          <w:sz w:val="20"/>
          <w:u w:val="single"/>
        </w:rPr>
        <w:t>key selection criteria</w:t>
      </w:r>
      <w:r>
        <w:rPr>
          <w:rFonts w:cstheme="minorHAnsi"/>
          <w:color w:val="000000" w:themeColor="text1"/>
          <w:sz w:val="20"/>
        </w:rPr>
        <w:t xml:space="preserve"> for this role.</w:t>
      </w:r>
    </w:p>
    <w:p w14:paraId="49B510A2" w14:textId="77777777" w:rsidR="009C0876" w:rsidRPr="002276C7" w:rsidRDefault="009C0876" w:rsidP="001209DA">
      <w:pPr>
        <w:pStyle w:val="Prrafodelista"/>
        <w:numPr>
          <w:ilvl w:val="0"/>
          <w:numId w:val="24"/>
        </w:numPr>
        <w:spacing w:after="60"/>
        <w:ind w:left="425" w:hanging="425"/>
        <w:contextualSpacing w:val="0"/>
        <w:rPr>
          <w:sz w:val="20"/>
        </w:rPr>
      </w:pPr>
      <w:r w:rsidRPr="002276C7">
        <w:rPr>
          <w:sz w:val="20"/>
        </w:rPr>
        <w:t xml:space="preserve">Experience in customer service, account management or sponsorship </w:t>
      </w:r>
    </w:p>
    <w:p w14:paraId="424BF855" w14:textId="77777777" w:rsidR="009C0876" w:rsidRPr="002276C7" w:rsidRDefault="009C0876" w:rsidP="001209DA">
      <w:pPr>
        <w:pStyle w:val="Prrafodelista"/>
        <w:numPr>
          <w:ilvl w:val="0"/>
          <w:numId w:val="24"/>
        </w:numPr>
        <w:spacing w:after="60"/>
        <w:ind w:left="425" w:hanging="425"/>
        <w:contextualSpacing w:val="0"/>
        <w:rPr>
          <w:sz w:val="20"/>
        </w:rPr>
      </w:pPr>
      <w:r w:rsidRPr="002276C7">
        <w:rPr>
          <w:sz w:val="20"/>
        </w:rPr>
        <w:t xml:space="preserve">Experience in festivals and/or event management preferred </w:t>
      </w:r>
    </w:p>
    <w:p w14:paraId="7782BAC7" w14:textId="77777777" w:rsidR="009C0876" w:rsidRPr="002276C7" w:rsidRDefault="009C0876" w:rsidP="001209DA">
      <w:pPr>
        <w:pStyle w:val="Prrafodelista"/>
        <w:numPr>
          <w:ilvl w:val="0"/>
          <w:numId w:val="24"/>
        </w:numPr>
        <w:spacing w:after="60"/>
        <w:ind w:left="425" w:hanging="425"/>
        <w:contextualSpacing w:val="0"/>
        <w:rPr>
          <w:sz w:val="20"/>
        </w:rPr>
      </w:pPr>
      <w:r w:rsidRPr="002276C7">
        <w:rPr>
          <w:sz w:val="20"/>
        </w:rPr>
        <w:t>Strong communication, literacy, numeracy and interpersonal skills</w:t>
      </w:r>
    </w:p>
    <w:p w14:paraId="6D4465B1" w14:textId="77777777" w:rsidR="009C0876" w:rsidRPr="002276C7" w:rsidRDefault="009C0876" w:rsidP="001209DA">
      <w:pPr>
        <w:pStyle w:val="Prrafodelista"/>
        <w:numPr>
          <w:ilvl w:val="0"/>
          <w:numId w:val="24"/>
        </w:numPr>
        <w:spacing w:after="60"/>
        <w:ind w:left="425" w:hanging="425"/>
        <w:contextualSpacing w:val="0"/>
        <w:rPr>
          <w:sz w:val="20"/>
        </w:rPr>
      </w:pPr>
      <w:r w:rsidRPr="002276C7">
        <w:rPr>
          <w:sz w:val="20"/>
        </w:rPr>
        <w:t>Strong organisational skills, with extreme attention to detail and the ability to multitask</w:t>
      </w:r>
    </w:p>
    <w:p w14:paraId="73FE2BD0" w14:textId="77777777" w:rsidR="009C0876" w:rsidRPr="002276C7" w:rsidRDefault="009C0876" w:rsidP="001209DA">
      <w:pPr>
        <w:pStyle w:val="Prrafodelista"/>
        <w:numPr>
          <w:ilvl w:val="0"/>
          <w:numId w:val="24"/>
        </w:numPr>
        <w:spacing w:after="60"/>
        <w:ind w:left="425" w:hanging="425"/>
        <w:contextualSpacing w:val="0"/>
        <w:rPr>
          <w:sz w:val="20"/>
        </w:rPr>
      </w:pPr>
      <w:r w:rsidRPr="002276C7">
        <w:rPr>
          <w:sz w:val="20"/>
        </w:rPr>
        <w:t>Strong computer skills a must (internet research, Microsoft Office, CRM database)</w:t>
      </w:r>
    </w:p>
    <w:p w14:paraId="78E3B5C8" w14:textId="77777777" w:rsidR="009C0876" w:rsidRPr="002276C7" w:rsidRDefault="009C0876" w:rsidP="001209DA">
      <w:pPr>
        <w:pStyle w:val="Prrafodelista"/>
        <w:numPr>
          <w:ilvl w:val="0"/>
          <w:numId w:val="24"/>
        </w:numPr>
        <w:spacing w:after="60"/>
        <w:ind w:left="425" w:hanging="425"/>
        <w:contextualSpacing w:val="0"/>
        <w:rPr>
          <w:sz w:val="20"/>
        </w:rPr>
      </w:pPr>
      <w:r w:rsidRPr="002276C7">
        <w:rPr>
          <w:sz w:val="20"/>
        </w:rPr>
        <w:t>High level of interpersonal and communication skills, both written and oral, including the ability to develop effective working relationships</w:t>
      </w:r>
    </w:p>
    <w:p w14:paraId="52C1B729" w14:textId="77777777" w:rsidR="009C0876" w:rsidRPr="002276C7" w:rsidRDefault="009C0876" w:rsidP="001209DA">
      <w:pPr>
        <w:pStyle w:val="Prrafodelista"/>
        <w:numPr>
          <w:ilvl w:val="0"/>
          <w:numId w:val="24"/>
        </w:numPr>
        <w:spacing w:after="60"/>
        <w:ind w:left="425" w:hanging="425"/>
        <w:contextualSpacing w:val="0"/>
        <w:rPr>
          <w:sz w:val="20"/>
        </w:rPr>
      </w:pPr>
      <w:r w:rsidRPr="002276C7">
        <w:rPr>
          <w:sz w:val="20"/>
        </w:rPr>
        <w:t>Ability to work in a fast-paced festival and team environment, adjusting priorities as required and carrying out duties calmly under pressure</w:t>
      </w:r>
    </w:p>
    <w:p w14:paraId="6C9C8352" w14:textId="77777777" w:rsidR="009C0876" w:rsidRPr="002276C7" w:rsidRDefault="009C0876" w:rsidP="001209DA">
      <w:pPr>
        <w:pStyle w:val="Prrafodelista"/>
        <w:numPr>
          <w:ilvl w:val="0"/>
          <w:numId w:val="24"/>
        </w:numPr>
        <w:spacing w:after="60"/>
        <w:ind w:left="425" w:hanging="425"/>
        <w:contextualSpacing w:val="0"/>
        <w:rPr>
          <w:sz w:val="20"/>
        </w:rPr>
      </w:pPr>
      <w:r w:rsidRPr="002276C7">
        <w:rPr>
          <w:sz w:val="20"/>
        </w:rPr>
        <w:t>Ability to work independently and to know when to seek advice</w:t>
      </w:r>
    </w:p>
    <w:p w14:paraId="4B66E26A" w14:textId="77777777" w:rsidR="009C0876" w:rsidRPr="002276C7" w:rsidRDefault="009C0876" w:rsidP="001209DA">
      <w:pPr>
        <w:pStyle w:val="Prrafodelista"/>
        <w:numPr>
          <w:ilvl w:val="0"/>
          <w:numId w:val="24"/>
        </w:numPr>
        <w:spacing w:after="60"/>
        <w:ind w:left="425" w:hanging="425"/>
        <w:contextualSpacing w:val="0"/>
        <w:rPr>
          <w:sz w:val="20"/>
        </w:rPr>
      </w:pPr>
      <w:r w:rsidRPr="002276C7">
        <w:rPr>
          <w:sz w:val="20"/>
        </w:rPr>
        <w:t>Motivated, can-do attitude and willingness to assist wherever it is required</w:t>
      </w:r>
    </w:p>
    <w:p w14:paraId="4508DF7D" w14:textId="77777777" w:rsidR="009C0876" w:rsidRPr="002276C7" w:rsidRDefault="009C0876" w:rsidP="001209DA">
      <w:pPr>
        <w:pStyle w:val="Prrafodelista"/>
        <w:numPr>
          <w:ilvl w:val="0"/>
          <w:numId w:val="24"/>
        </w:numPr>
        <w:spacing w:after="60"/>
        <w:ind w:left="425" w:hanging="425"/>
        <w:contextualSpacing w:val="0"/>
        <w:rPr>
          <w:sz w:val="20"/>
        </w:rPr>
      </w:pPr>
      <w:r w:rsidRPr="002276C7">
        <w:rPr>
          <w:sz w:val="20"/>
        </w:rPr>
        <w:t>Ability to handle confidential information</w:t>
      </w:r>
    </w:p>
    <w:p w14:paraId="0072963B" w14:textId="77777777" w:rsidR="009C0876" w:rsidRPr="002276C7" w:rsidRDefault="009C0876" w:rsidP="001209DA">
      <w:pPr>
        <w:pStyle w:val="Prrafodelista"/>
        <w:numPr>
          <w:ilvl w:val="0"/>
          <w:numId w:val="24"/>
        </w:numPr>
        <w:spacing w:after="60"/>
        <w:ind w:left="425" w:hanging="425"/>
        <w:contextualSpacing w:val="0"/>
        <w:rPr>
          <w:sz w:val="20"/>
        </w:rPr>
      </w:pPr>
      <w:r w:rsidRPr="002276C7">
        <w:rPr>
          <w:sz w:val="20"/>
        </w:rPr>
        <w:t xml:space="preserve">Ability to adapt to a flexible work schedule, including evenings and weekends during the delivery period </w:t>
      </w:r>
    </w:p>
    <w:p w14:paraId="46FA046A" w14:textId="77777777" w:rsidR="009C0876" w:rsidRPr="002276C7" w:rsidRDefault="009C0876" w:rsidP="00B72563">
      <w:pPr>
        <w:tabs>
          <w:tab w:val="clear" w:pos="921"/>
        </w:tabs>
        <w:spacing w:after="240" w:line="240" w:lineRule="auto"/>
        <w:ind w:left="360"/>
        <w:textAlignment w:val="baseline"/>
        <w:rPr>
          <w:color w:val="auto"/>
          <w:szCs w:val="22"/>
        </w:rPr>
      </w:pPr>
    </w:p>
    <w:p w14:paraId="00882C15" w14:textId="77777777" w:rsidR="009C0876" w:rsidRPr="002F4E57" w:rsidRDefault="009C0876" w:rsidP="009C0876">
      <w:pPr>
        <w:pStyle w:val="Ttulo2"/>
      </w:pPr>
      <w:r>
        <w:t>HOW TO APPLY</w:t>
      </w:r>
    </w:p>
    <w:p w14:paraId="030FCAD8" w14:textId="24EAB9C7" w:rsidR="009C0876" w:rsidRDefault="00E97DAA" w:rsidP="009C0876">
      <w:pPr>
        <w:spacing w:after="120"/>
        <w:rPr>
          <w:rFonts w:cstheme="minorHAnsi"/>
          <w:color w:val="000000" w:themeColor="text1"/>
          <w:sz w:val="20"/>
        </w:rPr>
      </w:pPr>
      <w:r w:rsidRPr="005E5405">
        <w:rPr>
          <w:rFonts w:cstheme="minorHAnsi"/>
          <w:color w:val="000000" w:themeColor="text1"/>
          <w:sz w:val="20"/>
        </w:rPr>
        <w:t>To apply</w:t>
      </w:r>
      <w:r>
        <w:rPr>
          <w:rFonts w:cstheme="minorHAnsi"/>
          <w:color w:val="000000" w:themeColor="text1"/>
          <w:sz w:val="20"/>
        </w:rPr>
        <w:t xml:space="preserve"> for this position</w:t>
      </w:r>
      <w:r w:rsidRPr="005E5405">
        <w:rPr>
          <w:rFonts w:cstheme="minorHAnsi"/>
          <w:color w:val="000000" w:themeColor="text1"/>
          <w:sz w:val="20"/>
        </w:rPr>
        <w:t>,</w:t>
      </w:r>
      <w:r>
        <w:rPr>
          <w:rFonts w:cstheme="minorHAnsi"/>
          <w:color w:val="000000" w:themeColor="text1"/>
          <w:sz w:val="20"/>
        </w:rPr>
        <w:t xml:space="preserve"> please fill out this </w:t>
      </w:r>
      <w:hyperlink r:id="rId9" w:history="1">
        <w:r w:rsidRPr="00E67B2A">
          <w:rPr>
            <w:rStyle w:val="Hipervnculo"/>
            <w:rFonts w:cstheme="minorHAnsi"/>
            <w:sz w:val="20"/>
          </w:rPr>
          <w:t>Application Form</w:t>
        </w:r>
      </w:hyperlink>
      <w:r>
        <w:rPr>
          <w:rFonts w:cstheme="minorHAnsi"/>
          <w:color w:val="000000" w:themeColor="text1"/>
          <w:sz w:val="20"/>
        </w:rPr>
        <w:t>. F</w:t>
      </w:r>
      <w:r w:rsidRPr="005E5405">
        <w:rPr>
          <w:rFonts w:cstheme="minorHAnsi"/>
          <w:color w:val="000000" w:themeColor="text1"/>
          <w:sz w:val="20"/>
        </w:rPr>
        <w:t>or any queries, contact</w:t>
      </w:r>
      <w:r>
        <w:rPr>
          <w:rFonts w:cstheme="minorHAnsi"/>
          <w:color w:val="000000" w:themeColor="text1"/>
          <w:sz w:val="20"/>
        </w:rPr>
        <w:t xml:space="preserve"> Georgina Wills, Head of Partnerships, at</w:t>
      </w:r>
      <w:r w:rsidRPr="005E5405">
        <w:rPr>
          <w:rFonts w:cstheme="minorHAnsi"/>
          <w:color w:val="000000" w:themeColor="text1"/>
          <w:sz w:val="20"/>
        </w:rPr>
        <w:t xml:space="preserve"> </w:t>
      </w:r>
      <w:hyperlink r:id="rId10" w:history="1">
        <w:r w:rsidRPr="005E5405">
          <w:rPr>
            <w:rStyle w:val="Hipervnculo"/>
            <w:rFonts w:cstheme="minorHAnsi"/>
            <w:sz w:val="20"/>
          </w:rPr>
          <w:t>jobs@miff.com.au</w:t>
        </w:r>
      </w:hyperlink>
      <w:r w:rsidRPr="005E5405">
        <w:rPr>
          <w:rFonts w:cstheme="minorHAnsi"/>
          <w:color w:val="000000" w:themeColor="text1"/>
          <w:sz w:val="20"/>
        </w:rPr>
        <w:t xml:space="preserve"> with </w:t>
      </w:r>
      <w:r>
        <w:rPr>
          <w:rFonts w:cstheme="minorHAnsi"/>
          <w:color w:val="000000" w:themeColor="text1"/>
          <w:sz w:val="20"/>
        </w:rPr>
        <w:t>‘Partnerships Coordinator position’</w:t>
      </w:r>
      <w:r w:rsidRPr="005E5405">
        <w:rPr>
          <w:rFonts w:cstheme="minorHAnsi"/>
          <w:color w:val="000000" w:themeColor="text1"/>
          <w:sz w:val="20"/>
        </w:rPr>
        <w:t xml:space="preserve"> in the subject line.</w:t>
      </w:r>
      <w:r>
        <w:rPr>
          <w:rFonts w:cstheme="minorHAnsi"/>
          <w:color w:val="000000" w:themeColor="text1"/>
          <w:sz w:val="20"/>
        </w:rPr>
        <w:t xml:space="preserve"> When applying, please include the following in your application form:</w:t>
      </w:r>
    </w:p>
    <w:p w14:paraId="0FE57034" w14:textId="77777777" w:rsidR="009C0876" w:rsidRPr="003B4869" w:rsidRDefault="009C0876" w:rsidP="009C0876">
      <w:pPr>
        <w:pStyle w:val="Prrafodelista"/>
        <w:numPr>
          <w:ilvl w:val="0"/>
          <w:numId w:val="21"/>
        </w:numPr>
        <w:spacing w:after="120"/>
        <w:ind w:left="357" w:hanging="357"/>
        <w:contextualSpacing w:val="0"/>
        <w:rPr>
          <w:rFonts w:cstheme="minorHAnsi"/>
          <w:b/>
          <w:bCs/>
          <w:color w:val="000000" w:themeColor="text1"/>
          <w:sz w:val="20"/>
        </w:rPr>
      </w:pPr>
      <w:r>
        <w:rPr>
          <w:rFonts w:cstheme="minorHAnsi"/>
          <w:color w:val="000000" w:themeColor="text1"/>
          <w:sz w:val="20"/>
        </w:rPr>
        <w:t>a cover letter addressing the key selection criteria</w:t>
      </w:r>
    </w:p>
    <w:p w14:paraId="700E2E8C" w14:textId="77777777" w:rsidR="009C0876" w:rsidRPr="003B4869" w:rsidRDefault="009C0876" w:rsidP="009C0876">
      <w:pPr>
        <w:pStyle w:val="Prrafodelista"/>
        <w:numPr>
          <w:ilvl w:val="0"/>
          <w:numId w:val="21"/>
        </w:numPr>
        <w:spacing w:after="120"/>
        <w:ind w:left="357" w:hanging="357"/>
        <w:contextualSpacing w:val="0"/>
        <w:rPr>
          <w:rFonts w:cstheme="minorHAnsi"/>
          <w:b/>
          <w:bCs/>
          <w:color w:val="000000" w:themeColor="text1"/>
          <w:sz w:val="20"/>
        </w:rPr>
      </w:pPr>
      <w:r w:rsidRPr="003B4869">
        <w:rPr>
          <w:rFonts w:cstheme="minorHAnsi"/>
          <w:color w:val="000000" w:themeColor="text1"/>
          <w:sz w:val="20"/>
        </w:rPr>
        <w:t xml:space="preserve">your CV </w:t>
      </w:r>
      <w:r>
        <w:rPr>
          <w:rFonts w:cstheme="minorHAnsi"/>
          <w:color w:val="000000" w:themeColor="text1"/>
          <w:sz w:val="20"/>
        </w:rPr>
        <w:t>(no more than two pages)</w:t>
      </w:r>
    </w:p>
    <w:p w14:paraId="6B1CB67E" w14:textId="0F37CBCF" w:rsidR="009C0876" w:rsidRPr="003B4869" w:rsidRDefault="009C0876" w:rsidP="009C0876">
      <w:pPr>
        <w:spacing w:after="240"/>
        <w:rPr>
          <w:rFonts w:cstheme="minorHAnsi"/>
          <w:b/>
          <w:bCs/>
          <w:color w:val="000000" w:themeColor="text1"/>
          <w:sz w:val="20"/>
        </w:rPr>
      </w:pPr>
      <w:r w:rsidRPr="003B4869">
        <w:rPr>
          <w:rFonts w:cstheme="minorHAnsi"/>
          <w:color w:val="000000" w:themeColor="text1"/>
          <w:sz w:val="20"/>
        </w:rPr>
        <w:t xml:space="preserve">Applications close at </w:t>
      </w:r>
      <w:r>
        <w:rPr>
          <w:rFonts w:cstheme="minorHAnsi"/>
          <w:b/>
          <w:bCs/>
          <w:color w:val="000000" w:themeColor="text1"/>
          <w:sz w:val="20"/>
        </w:rPr>
        <w:t>5pm</w:t>
      </w:r>
      <w:r w:rsidRPr="00623115">
        <w:rPr>
          <w:rFonts w:cstheme="minorHAnsi"/>
          <w:b/>
          <w:bCs/>
          <w:color w:val="000000" w:themeColor="text1"/>
          <w:sz w:val="20"/>
        </w:rPr>
        <w:t xml:space="preserve"> AEST on </w:t>
      </w:r>
      <w:r w:rsidR="005C7162">
        <w:rPr>
          <w:rFonts w:cstheme="minorHAnsi"/>
          <w:b/>
          <w:bCs/>
          <w:color w:val="000000" w:themeColor="text1"/>
          <w:sz w:val="20"/>
        </w:rPr>
        <w:t xml:space="preserve">Friday </w:t>
      </w:r>
      <w:r>
        <w:rPr>
          <w:rFonts w:cstheme="minorHAnsi"/>
          <w:b/>
          <w:bCs/>
          <w:color w:val="000000" w:themeColor="text1"/>
          <w:sz w:val="20"/>
        </w:rPr>
        <w:t>1</w:t>
      </w:r>
      <w:r w:rsidR="000935F6">
        <w:rPr>
          <w:rFonts w:cstheme="minorHAnsi"/>
          <w:b/>
          <w:bCs/>
          <w:color w:val="000000" w:themeColor="text1"/>
          <w:sz w:val="20"/>
        </w:rPr>
        <w:t>4</w:t>
      </w:r>
      <w:r w:rsidR="005C7162">
        <w:rPr>
          <w:rFonts w:cstheme="minorHAnsi"/>
          <w:b/>
          <w:bCs/>
          <w:color w:val="000000" w:themeColor="text1"/>
          <w:sz w:val="20"/>
        </w:rPr>
        <w:t xml:space="preserve"> </w:t>
      </w:r>
      <w:r>
        <w:rPr>
          <w:rFonts w:cstheme="minorHAnsi"/>
          <w:b/>
          <w:bCs/>
          <w:color w:val="000000" w:themeColor="text1"/>
          <w:sz w:val="20"/>
        </w:rPr>
        <w:t>June 2024</w:t>
      </w:r>
      <w:r w:rsidR="00C47980" w:rsidRPr="00C47980">
        <w:rPr>
          <w:rFonts w:cstheme="minorHAnsi"/>
          <w:color w:val="000000" w:themeColor="text1"/>
          <w:sz w:val="20"/>
        </w:rPr>
        <w:t>.</w:t>
      </w:r>
    </w:p>
    <w:p w14:paraId="4791EB25" w14:textId="77777777" w:rsidR="009C0876" w:rsidRPr="005E5405" w:rsidRDefault="009C0876" w:rsidP="009C0876">
      <w:pPr>
        <w:spacing w:after="240" w:line="240" w:lineRule="auto"/>
        <w:rPr>
          <w:rFonts w:cstheme="minorHAnsi"/>
          <w:color w:val="000000" w:themeColor="text1"/>
          <w:sz w:val="20"/>
        </w:rPr>
      </w:pPr>
      <w:r w:rsidRPr="005E5405">
        <w:rPr>
          <w:rFonts w:cstheme="minorHAnsi"/>
          <w:color w:val="000000" w:themeColor="text1"/>
          <w:sz w:val="20"/>
        </w:rPr>
        <w:t xml:space="preserve">MIFF is </w:t>
      </w:r>
      <w:r>
        <w:rPr>
          <w:rFonts w:cstheme="minorHAnsi"/>
          <w:color w:val="000000" w:themeColor="text1"/>
          <w:sz w:val="20"/>
        </w:rPr>
        <w:t xml:space="preserve">an </w:t>
      </w:r>
      <w:r w:rsidRPr="005D48B7">
        <w:rPr>
          <w:rFonts w:cstheme="minorHAnsi"/>
          <w:color w:val="000000" w:themeColor="text1"/>
          <w:sz w:val="20"/>
        </w:rPr>
        <w:t xml:space="preserve">inclusive and </w:t>
      </w:r>
      <w:proofErr w:type="gramStart"/>
      <w:r w:rsidRPr="005D48B7">
        <w:rPr>
          <w:rFonts w:cstheme="minorHAnsi"/>
          <w:color w:val="000000" w:themeColor="text1"/>
          <w:sz w:val="20"/>
        </w:rPr>
        <w:t>equal-opportunity</w:t>
      </w:r>
      <w:proofErr w:type="gramEnd"/>
      <w:r w:rsidRPr="005D48B7">
        <w:rPr>
          <w:rFonts w:cstheme="minorHAnsi"/>
          <w:color w:val="000000" w:themeColor="text1"/>
          <w:sz w:val="20"/>
        </w:rPr>
        <w:t xml:space="preserve"> employer</w:t>
      </w:r>
      <w:r>
        <w:rPr>
          <w:rFonts w:cstheme="minorHAnsi"/>
          <w:color w:val="000000" w:themeColor="text1"/>
          <w:sz w:val="20"/>
        </w:rPr>
        <w:t>,</w:t>
      </w:r>
      <w:r w:rsidRPr="005E5405">
        <w:rPr>
          <w:rFonts w:cstheme="minorHAnsi"/>
          <w:color w:val="000000" w:themeColor="text1"/>
          <w:sz w:val="20"/>
        </w:rPr>
        <w:t xml:space="preserve"> and welcomes applications from everyone. We especially encourage applications from Aboriginal and Torres Strait Islander people, members of the LGBTQIA+ community, culturally diverse people, d/Deaf people, neurodivergent people and people living with a disability.</w:t>
      </w:r>
    </w:p>
    <w:p w14:paraId="73D9C210" w14:textId="6BE28348" w:rsidR="00362D2F" w:rsidRPr="000D24F9" w:rsidRDefault="00362D2F" w:rsidP="00C05E45">
      <w:pPr>
        <w:spacing w:after="160" w:line="259" w:lineRule="auto"/>
      </w:pPr>
    </w:p>
    <w:sectPr w:rsidR="00362D2F" w:rsidRPr="000D24F9" w:rsidSect="007567A8">
      <w:headerReference w:type="even" r:id="rId11"/>
      <w:headerReference w:type="default" r:id="rId12"/>
      <w:footerReference w:type="even" r:id="rId13"/>
      <w:footerReference w:type="default" r:id="rId14"/>
      <w:headerReference w:type="first" r:id="rId15"/>
      <w:footerReference w:type="first" r:id="rId16"/>
      <w:pgSz w:w="11900" w:h="16840"/>
      <w:pgMar w:top="2257" w:right="1247" w:bottom="1389" w:left="1758" w:header="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6C13" w14:textId="77777777" w:rsidR="00541C74" w:rsidRDefault="00541C74" w:rsidP="003D081A">
      <w:r>
        <w:separator/>
      </w:r>
    </w:p>
  </w:endnote>
  <w:endnote w:type="continuationSeparator" w:id="0">
    <w:p w14:paraId="65F0C4D5" w14:textId="77777777" w:rsidR="00541C74" w:rsidRDefault="00541C74" w:rsidP="003D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75E5" w14:textId="77777777" w:rsidR="00447409" w:rsidRDefault="004474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85CF" w14:textId="4613F43D" w:rsidR="00447409" w:rsidRDefault="00447409" w:rsidP="00362D2F">
    <w:pPr>
      <w:pStyle w:val="Redfooter"/>
    </w:pPr>
    <w:r>
      <w:t xml:space="preserve">Page </w:t>
    </w:r>
    <w:r>
      <w:fldChar w:fldCharType="begin"/>
    </w:r>
    <w:r>
      <w:instrText xml:space="preserve"> PAGE </w:instrText>
    </w:r>
    <w:r>
      <w:fldChar w:fldCharType="separate"/>
    </w:r>
    <w:r w:rsidR="008C5404">
      <w:rPr>
        <w:noProof/>
      </w:rPr>
      <w:t>2</w:t>
    </w:r>
    <w:r>
      <w:fldChar w:fldCharType="end"/>
    </w:r>
    <w:r>
      <w:t xml:space="preserve"> </w:t>
    </w:r>
    <w:r w:rsidRPr="00362D2F">
      <w:t>of</w:t>
    </w:r>
    <w:r>
      <w:t xml:space="preserve"> </w:t>
    </w:r>
    <w:r>
      <w:fldChar w:fldCharType="begin"/>
    </w:r>
    <w:r>
      <w:instrText xml:space="preserve"> NUMPAGES </w:instrText>
    </w:r>
    <w:r>
      <w:fldChar w:fldCharType="separate"/>
    </w:r>
    <w:r w:rsidR="008C540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FC67" w14:textId="32B5757F" w:rsidR="00447409" w:rsidRPr="004E2EA6" w:rsidRDefault="00447409" w:rsidP="004E2EA6">
    <w:pPr>
      <w:pStyle w:val="Redfooter"/>
    </w:pPr>
    <w:r w:rsidRPr="004E2EA6">
      <w:t xml:space="preserve">Filmfest </w:t>
    </w:r>
    <w:proofErr w:type="gramStart"/>
    <w:r w:rsidRPr="004E2EA6">
      <w:t>Limited  |</w:t>
    </w:r>
    <w:proofErr w:type="gramEnd"/>
    <w:r w:rsidRPr="004E2EA6">
      <w:t xml:space="preserve">  ABN 12 006 391 902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FB7B" w14:textId="77777777" w:rsidR="00541C74" w:rsidRDefault="00541C74" w:rsidP="003D081A">
      <w:r>
        <w:separator/>
      </w:r>
    </w:p>
  </w:footnote>
  <w:footnote w:type="continuationSeparator" w:id="0">
    <w:p w14:paraId="0EA1ED74" w14:textId="77777777" w:rsidR="00541C74" w:rsidRDefault="00541C74" w:rsidP="003D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0DEB" w14:textId="77777777" w:rsidR="00447409" w:rsidRDefault="004474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0209" w14:textId="4E6DF2CF" w:rsidR="00447409" w:rsidRPr="00C51C65" w:rsidRDefault="00447409" w:rsidP="00C51C65">
    <w:pPr>
      <w:pStyle w:val="Encabezado"/>
    </w:pPr>
    <w:r>
      <w:rPr>
        <w:noProof/>
        <w:lang w:val="en-US"/>
      </w:rPr>
      <w:drawing>
        <wp:anchor distT="0" distB="0" distL="114300" distR="114300" simplePos="0" relativeHeight="251664384" behindDoc="1" locked="0" layoutInCell="1" allowOverlap="1" wp14:anchorId="6B08D3AD" wp14:editId="113A9D8C">
          <wp:simplePos x="0" y="0"/>
          <wp:positionH relativeFrom="page">
            <wp:posOffset>0</wp:posOffset>
          </wp:positionH>
          <wp:positionV relativeFrom="page">
            <wp:posOffset>0</wp:posOffset>
          </wp:positionV>
          <wp:extent cx="7556400" cy="9144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RED.png"/>
                  <pic:cNvPicPr/>
                </pic:nvPicPr>
                <pic:blipFill>
                  <a:blip r:embed="rId1">
                    <a:extLst>
                      <a:ext uri="{28A0092B-C50C-407E-A947-70E740481C1C}">
                        <a14:useLocalDpi xmlns:a14="http://schemas.microsoft.com/office/drawing/2010/main" val="0"/>
                      </a:ext>
                    </a:extLst>
                  </a:blip>
                  <a:stretch>
                    <a:fillRect/>
                  </a:stretch>
                </pic:blipFill>
                <pic:spPr>
                  <a:xfrm>
                    <a:off x="0" y="0"/>
                    <a:ext cx="7556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0634" w14:textId="295BB912" w:rsidR="00447409" w:rsidRDefault="00447409">
    <w:r>
      <w:rPr>
        <w:noProof/>
        <w:lang w:val="en-US"/>
      </w:rPr>
      <w:drawing>
        <wp:anchor distT="0" distB="0" distL="114300" distR="114300" simplePos="0" relativeHeight="251661312" behindDoc="1" locked="0" layoutInCell="1" allowOverlap="1" wp14:anchorId="319F6222" wp14:editId="3ED7AA13">
          <wp:simplePos x="0" y="0"/>
          <wp:positionH relativeFrom="page">
            <wp:posOffset>0</wp:posOffset>
          </wp:positionH>
          <wp:positionV relativeFrom="page">
            <wp:posOffset>0</wp:posOffset>
          </wp:positionV>
          <wp:extent cx="7556400" cy="91440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Letterhead-TOP.png"/>
                  <pic:cNvPicPr/>
                </pic:nvPicPr>
                <pic:blipFill>
                  <a:blip r:embed="rId1">
                    <a:extLst>
                      <a:ext uri="{28A0092B-C50C-407E-A947-70E740481C1C}">
                        <a14:useLocalDpi xmlns:a14="http://schemas.microsoft.com/office/drawing/2010/main" val="0"/>
                      </a:ext>
                    </a:extLst>
                  </a:blip>
                  <a:stretch>
                    <a:fillRect/>
                  </a:stretch>
                </pic:blipFill>
                <pic:spPr>
                  <a:xfrm>
                    <a:off x="0" y="0"/>
                    <a:ext cx="7556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72F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007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8A10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B435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8A6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01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0675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842C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CDB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0CB4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26908"/>
    <w:multiLevelType w:val="multilevel"/>
    <w:tmpl w:val="4FFE20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0234E40"/>
    <w:multiLevelType w:val="hybridMultilevel"/>
    <w:tmpl w:val="C346E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8674AE9"/>
    <w:multiLevelType w:val="hybridMultilevel"/>
    <w:tmpl w:val="E19E030C"/>
    <w:lvl w:ilvl="0" w:tplc="31C6D6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7539F4"/>
    <w:multiLevelType w:val="hybridMultilevel"/>
    <w:tmpl w:val="05866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770225"/>
    <w:multiLevelType w:val="hybridMultilevel"/>
    <w:tmpl w:val="4C46A918"/>
    <w:lvl w:ilvl="0" w:tplc="63448FC6">
      <w:start w:val="2020"/>
      <w:numFmt w:val="bullet"/>
      <w:lvlText w:val="–"/>
      <w:lvlJc w:val="left"/>
      <w:pPr>
        <w:ind w:left="1281" w:hanging="360"/>
      </w:pPr>
      <w:rPr>
        <w:rFonts w:ascii="Helvetica" w:eastAsiaTheme="minorHAnsi" w:hAnsi="Helvetica" w:cs="Times New Roman (Body CS)" w:hint="default"/>
        <w:b/>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5" w15:restartNumberingAfterBreak="0">
    <w:nsid w:val="40DB50AD"/>
    <w:multiLevelType w:val="hybridMultilevel"/>
    <w:tmpl w:val="07AA888E"/>
    <w:lvl w:ilvl="0" w:tplc="15CA2D08">
      <w:start w:val="2020"/>
      <w:numFmt w:val="bullet"/>
      <w:lvlText w:val="–"/>
      <w:lvlJc w:val="left"/>
      <w:pPr>
        <w:ind w:left="1281" w:hanging="360"/>
      </w:pPr>
      <w:rPr>
        <w:rFonts w:ascii="Helvetica" w:eastAsiaTheme="minorHAnsi" w:hAnsi="Helvetica" w:cs="Times New Roman (Body CS)" w:hint="default"/>
        <w:b/>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6" w15:restartNumberingAfterBreak="0">
    <w:nsid w:val="4B9A1050"/>
    <w:multiLevelType w:val="hybridMultilevel"/>
    <w:tmpl w:val="0BCABFD6"/>
    <w:lvl w:ilvl="0" w:tplc="0618084E">
      <w:start w:val="1"/>
      <w:numFmt w:val="bullet"/>
      <w:lvlText w:val=""/>
      <w:lvlJc w:val="left"/>
      <w:pPr>
        <w:ind w:left="720" w:hanging="360"/>
      </w:pPr>
      <w:rPr>
        <w:rFonts w:ascii="Symbol" w:hAnsi="Symbol" w:hint="default"/>
      </w:rPr>
    </w:lvl>
    <w:lvl w:ilvl="1" w:tplc="FCC822E0">
      <w:start w:val="1"/>
      <w:numFmt w:val="bullet"/>
      <w:lvlText w:val="o"/>
      <w:lvlJc w:val="left"/>
      <w:pPr>
        <w:ind w:left="1440" w:hanging="360"/>
      </w:pPr>
      <w:rPr>
        <w:rFonts w:ascii="Courier New" w:hAnsi="Courier New" w:hint="default"/>
      </w:rPr>
    </w:lvl>
    <w:lvl w:ilvl="2" w:tplc="3EBACC1A">
      <w:start w:val="1"/>
      <w:numFmt w:val="bullet"/>
      <w:lvlText w:val=""/>
      <w:lvlJc w:val="left"/>
      <w:pPr>
        <w:ind w:left="2160" w:hanging="360"/>
      </w:pPr>
      <w:rPr>
        <w:rFonts w:ascii="Wingdings" w:hAnsi="Wingdings" w:hint="default"/>
      </w:rPr>
    </w:lvl>
    <w:lvl w:ilvl="3" w:tplc="8F88B5BE">
      <w:start w:val="1"/>
      <w:numFmt w:val="bullet"/>
      <w:lvlText w:val=""/>
      <w:lvlJc w:val="left"/>
      <w:pPr>
        <w:ind w:left="2880" w:hanging="360"/>
      </w:pPr>
      <w:rPr>
        <w:rFonts w:ascii="Symbol" w:hAnsi="Symbol" w:hint="default"/>
      </w:rPr>
    </w:lvl>
    <w:lvl w:ilvl="4" w:tplc="BB60F25E">
      <w:start w:val="1"/>
      <w:numFmt w:val="bullet"/>
      <w:lvlText w:val="o"/>
      <w:lvlJc w:val="left"/>
      <w:pPr>
        <w:ind w:left="3600" w:hanging="360"/>
      </w:pPr>
      <w:rPr>
        <w:rFonts w:ascii="Courier New" w:hAnsi="Courier New" w:hint="default"/>
      </w:rPr>
    </w:lvl>
    <w:lvl w:ilvl="5" w:tplc="B75492CA">
      <w:start w:val="1"/>
      <w:numFmt w:val="bullet"/>
      <w:lvlText w:val=""/>
      <w:lvlJc w:val="left"/>
      <w:pPr>
        <w:ind w:left="4320" w:hanging="360"/>
      </w:pPr>
      <w:rPr>
        <w:rFonts w:ascii="Wingdings" w:hAnsi="Wingdings" w:hint="default"/>
      </w:rPr>
    </w:lvl>
    <w:lvl w:ilvl="6" w:tplc="D44C28CA">
      <w:start w:val="1"/>
      <w:numFmt w:val="bullet"/>
      <w:lvlText w:val=""/>
      <w:lvlJc w:val="left"/>
      <w:pPr>
        <w:ind w:left="5040" w:hanging="360"/>
      </w:pPr>
      <w:rPr>
        <w:rFonts w:ascii="Symbol" w:hAnsi="Symbol" w:hint="default"/>
      </w:rPr>
    </w:lvl>
    <w:lvl w:ilvl="7" w:tplc="3E70A104">
      <w:start w:val="1"/>
      <w:numFmt w:val="bullet"/>
      <w:lvlText w:val="o"/>
      <w:lvlJc w:val="left"/>
      <w:pPr>
        <w:ind w:left="5760" w:hanging="360"/>
      </w:pPr>
      <w:rPr>
        <w:rFonts w:ascii="Courier New" w:hAnsi="Courier New" w:hint="default"/>
      </w:rPr>
    </w:lvl>
    <w:lvl w:ilvl="8" w:tplc="BF06CD46">
      <w:start w:val="1"/>
      <w:numFmt w:val="bullet"/>
      <w:lvlText w:val=""/>
      <w:lvlJc w:val="left"/>
      <w:pPr>
        <w:ind w:left="6480" w:hanging="360"/>
      </w:pPr>
      <w:rPr>
        <w:rFonts w:ascii="Wingdings" w:hAnsi="Wingdings" w:hint="default"/>
      </w:rPr>
    </w:lvl>
  </w:abstractNum>
  <w:abstractNum w:abstractNumId="17" w15:restartNumberingAfterBreak="0">
    <w:nsid w:val="5C212640"/>
    <w:multiLevelType w:val="multilevel"/>
    <w:tmpl w:val="635E7A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8815AC9"/>
    <w:multiLevelType w:val="multilevel"/>
    <w:tmpl w:val="234EE7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CF2114"/>
    <w:multiLevelType w:val="multilevel"/>
    <w:tmpl w:val="8496F3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9D97DBF"/>
    <w:multiLevelType w:val="hybridMultilevel"/>
    <w:tmpl w:val="D25E2046"/>
    <w:lvl w:ilvl="0" w:tplc="08090001">
      <w:start w:val="1"/>
      <w:numFmt w:val="bullet"/>
      <w:lvlText w:val=""/>
      <w:lvlJc w:val="left"/>
      <w:pPr>
        <w:ind w:left="720" w:hanging="360"/>
      </w:pPr>
      <w:rPr>
        <w:rFonts w:ascii="Symbol" w:hAnsi="Symbol" w:hint="default"/>
      </w:rPr>
    </w:lvl>
    <w:lvl w:ilvl="1" w:tplc="2362E4C0">
      <w:start w:val="1"/>
      <w:numFmt w:val="bullet"/>
      <w:lvlText w:val="o"/>
      <w:lvlJc w:val="left"/>
      <w:pPr>
        <w:ind w:left="1440" w:hanging="360"/>
      </w:pPr>
      <w:rPr>
        <w:rFonts w:ascii="Courier New" w:hAnsi="Courier New" w:hint="default"/>
      </w:rPr>
    </w:lvl>
    <w:lvl w:ilvl="2" w:tplc="32FA10C6">
      <w:start w:val="1"/>
      <w:numFmt w:val="bullet"/>
      <w:lvlText w:val=""/>
      <w:lvlJc w:val="left"/>
      <w:pPr>
        <w:ind w:left="2160" w:hanging="360"/>
      </w:pPr>
      <w:rPr>
        <w:rFonts w:ascii="Wingdings" w:hAnsi="Wingdings" w:hint="default"/>
      </w:rPr>
    </w:lvl>
    <w:lvl w:ilvl="3" w:tplc="FF6218BA">
      <w:start w:val="1"/>
      <w:numFmt w:val="bullet"/>
      <w:lvlText w:val=""/>
      <w:lvlJc w:val="left"/>
      <w:pPr>
        <w:ind w:left="2880" w:hanging="360"/>
      </w:pPr>
      <w:rPr>
        <w:rFonts w:ascii="Symbol" w:hAnsi="Symbol" w:hint="default"/>
      </w:rPr>
    </w:lvl>
    <w:lvl w:ilvl="4" w:tplc="141E49EA">
      <w:start w:val="1"/>
      <w:numFmt w:val="bullet"/>
      <w:lvlText w:val="o"/>
      <w:lvlJc w:val="left"/>
      <w:pPr>
        <w:ind w:left="3600" w:hanging="360"/>
      </w:pPr>
      <w:rPr>
        <w:rFonts w:ascii="Courier New" w:hAnsi="Courier New" w:hint="default"/>
      </w:rPr>
    </w:lvl>
    <w:lvl w:ilvl="5" w:tplc="051AF216">
      <w:start w:val="1"/>
      <w:numFmt w:val="bullet"/>
      <w:lvlText w:val=""/>
      <w:lvlJc w:val="left"/>
      <w:pPr>
        <w:ind w:left="4320" w:hanging="360"/>
      </w:pPr>
      <w:rPr>
        <w:rFonts w:ascii="Wingdings" w:hAnsi="Wingdings" w:hint="default"/>
      </w:rPr>
    </w:lvl>
    <w:lvl w:ilvl="6" w:tplc="D3D648DC">
      <w:start w:val="1"/>
      <w:numFmt w:val="bullet"/>
      <w:lvlText w:val=""/>
      <w:lvlJc w:val="left"/>
      <w:pPr>
        <w:ind w:left="5040" w:hanging="360"/>
      </w:pPr>
      <w:rPr>
        <w:rFonts w:ascii="Symbol" w:hAnsi="Symbol" w:hint="default"/>
      </w:rPr>
    </w:lvl>
    <w:lvl w:ilvl="7" w:tplc="9DD20A38">
      <w:start w:val="1"/>
      <w:numFmt w:val="bullet"/>
      <w:lvlText w:val="o"/>
      <w:lvlJc w:val="left"/>
      <w:pPr>
        <w:ind w:left="5760" w:hanging="360"/>
      </w:pPr>
      <w:rPr>
        <w:rFonts w:ascii="Courier New" w:hAnsi="Courier New" w:hint="default"/>
      </w:rPr>
    </w:lvl>
    <w:lvl w:ilvl="8" w:tplc="6116E83A">
      <w:start w:val="1"/>
      <w:numFmt w:val="bullet"/>
      <w:lvlText w:val=""/>
      <w:lvlJc w:val="left"/>
      <w:pPr>
        <w:ind w:left="6480" w:hanging="360"/>
      </w:pPr>
      <w:rPr>
        <w:rFonts w:ascii="Wingdings" w:hAnsi="Wingdings" w:hint="default"/>
      </w:rPr>
    </w:lvl>
  </w:abstractNum>
  <w:abstractNum w:abstractNumId="21" w15:restartNumberingAfterBreak="0">
    <w:nsid w:val="6C6B1D8C"/>
    <w:multiLevelType w:val="hybridMultilevel"/>
    <w:tmpl w:val="60FE7E2C"/>
    <w:lvl w:ilvl="0" w:tplc="0618084E">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0EF5C1D"/>
    <w:multiLevelType w:val="hybridMultilevel"/>
    <w:tmpl w:val="FA38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B67A61"/>
    <w:multiLevelType w:val="hybridMultilevel"/>
    <w:tmpl w:val="37426F7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7CF34B2E"/>
    <w:multiLevelType w:val="hybridMultilevel"/>
    <w:tmpl w:val="3218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179449">
    <w:abstractNumId w:val="12"/>
  </w:num>
  <w:num w:numId="2" w16cid:durableId="2099522723">
    <w:abstractNumId w:val="15"/>
  </w:num>
  <w:num w:numId="3" w16cid:durableId="507981372">
    <w:abstractNumId w:val="14"/>
  </w:num>
  <w:num w:numId="4" w16cid:durableId="1667324952">
    <w:abstractNumId w:val="0"/>
  </w:num>
  <w:num w:numId="5" w16cid:durableId="460734960">
    <w:abstractNumId w:val="1"/>
  </w:num>
  <w:num w:numId="6" w16cid:durableId="2111312495">
    <w:abstractNumId w:val="2"/>
  </w:num>
  <w:num w:numId="7" w16cid:durableId="881938209">
    <w:abstractNumId w:val="3"/>
  </w:num>
  <w:num w:numId="8" w16cid:durableId="1592667187">
    <w:abstractNumId w:val="8"/>
  </w:num>
  <w:num w:numId="9" w16cid:durableId="306983978">
    <w:abstractNumId w:val="4"/>
  </w:num>
  <w:num w:numId="10" w16cid:durableId="1927223917">
    <w:abstractNumId w:val="5"/>
  </w:num>
  <w:num w:numId="11" w16cid:durableId="1945452315">
    <w:abstractNumId w:val="6"/>
  </w:num>
  <w:num w:numId="12" w16cid:durableId="751046304">
    <w:abstractNumId w:val="7"/>
  </w:num>
  <w:num w:numId="13" w16cid:durableId="1886214064">
    <w:abstractNumId w:val="9"/>
  </w:num>
  <w:num w:numId="14" w16cid:durableId="1428846461">
    <w:abstractNumId w:val="10"/>
  </w:num>
  <w:num w:numId="15" w16cid:durableId="597326038">
    <w:abstractNumId w:val="18"/>
  </w:num>
  <w:num w:numId="16" w16cid:durableId="1227956812">
    <w:abstractNumId w:val="19"/>
  </w:num>
  <w:num w:numId="17" w16cid:durableId="792557478">
    <w:abstractNumId w:val="20"/>
  </w:num>
  <w:num w:numId="18" w16cid:durableId="101191500">
    <w:abstractNumId w:val="16"/>
  </w:num>
  <w:num w:numId="19" w16cid:durableId="822041133">
    <w:abstractNumId w:val="11"/>
  </w:num>
  <w:num w:numId="20" w16cid:durableId="1549339150">
    <w:abstractNumId w:val="22"/>
  </w:num>
  <w:num w:numId="21" w16cid:durableId="801967861">
    <w:abstractNumId w:val="23"/>
  </w:num>
  <w:num w:numId="22" w16cid:durableId="963582312">
    <w:abstractNumId w:val="21"/>
  </w:num>
  <w:num w:numId="23" w16cid:durableId="488012688">
    <w:abstractNumId w:val="13"/>
  </w:num>
  <w:num w:numId="24" w16cid:durableId="166791651">
    <w:abstractNumId w:val="24"/>
  </w:num>
  <w:num w:numId="25" w16cid:durableId="21436461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08"/>
    <w:rsid w:val="000010AC"/>
    <w:rsid w:val="00003F33"/>
    <w:rsid w:val="00004179"/>
    <w:rsid w:val="00016DE6"/>
    <w:rsid w:val="00034B5D"/>
    <w:rsid w:val="000402B2"/>
    <w:rsid w:val="0004083A"/>
    <w:rsid w:val="0005154A"/>
    <w:rsid w:val="00073254"/>
    <w:rsid w:val="0008031D"/>
    <w:rsid w:val="00081BD4"/>
    <w:rsid w:val="000877B8"/>
    <w:rsid w:val="000935F6"/>
    <w:rsid w:val="000B34B6"/>
    <w:rsid w:val="000B3D5A"/>
    <w:rsid w:val="000D24F9"/>
    <w:rsid w:val="000D5D20"/>
    <w:rsid w:val="000D61BF"/>
    <w:rsid w:val="000E16B9"/>
    <w:rsid w:val="000E27E1"/>
    <w:rsid w:val="000E5B13"/>
    <w:rsid w:val="000F2571"/>
    <w:rsid w:val="000F4B34"/>
    <w:rsid w:val="000F7A39"/>
    <w:rsid w:val="000F7AEF"/>
    <w:rsid w:val="00112B55"/>
    <w:rsid w:val="001209DA"/>
    <w:rsid w:val="00120B60"/>
    <w:rsid w:val="00126AFE"/>
    <w:rsid w:val="00126C7F"/>
    <w:rsid w:val="00126E0A"/>
    <w:rsid w:val="00191843"/>
    <w:rsid w:val="001A4A26"/>
    <w:rsid w:val="001B2F7A"/>
    <w:rsid w:val="001B37C9"/>
    <w:rsid w:val="001B52B0"/>
    <w:rsid w:val="001C3747"/>
    <w:rsid w:val="001C5B29"/>
    <w:rsid w:val="001D57D0"/>
    <w:rsid w:val="001F05A8"/>
    <w:rsid w:val="00214A6C"/>
    <w:rsid w:val="0021535D"/>
    <w:rsid w:val="00226914"/>
    <w:rsid w:val="00244E95"/>
    <w:rsid w:val="002723D3"/>
    <w:rsid w:val="00275D58"/>
    <w:rsid w:val="00295B13"/>
    <w:rsid w:val="0029767F"/>
    <w:rsid w:val="002B195E"/>
    <w:rsid w:val="002C1A54"/>
    <w:rsid w:val="002D45D7"/>
    <w:rsid w:val="002F7C54"/>
    <w:rsid w:val="00302128"/>
    <w:rsid w:val="0031093A"/>
    <w:rsid w:val="00340230"/>
    <w:rsid w:val="00343856"/>
    <w:rsid w:val="003468C1"/>
    <w:rsid w:val="00362D2F"/>
    <w:rsid w:val="00373802"/>
    <w:rsid w:val="003975A8"/>
    <w:rsid w:val="003A0BFA"/>
    <w:rsid w:val="003D081A"/>
    <w:rsid w:val="003D3041"/>
    <w:rsid w:val="003E16B2"/>
    <w:rsid w:val="003E4743"/>
    <w:rsid w:val="003F6190"/>
    <w:rsid w:val="003F77D0"/>
    <w:rsid w:val="003F783F"/>
    <w:rsid w:val="00436148"/>
    <w:rsid w:val="00447409"/>
    <w:rsid w:val="0045442D"/>
    <w:rsid w:val="00456F86"/>
    <w:rsid w:val="00462708"/>
    <w:rsid w:val="004654F9"/>
    <w:rsid w:val="00486039"/>
    <w:rsid w:val="00494D55"/>
    <w:rsid w:val="004A3C6D"/>
    <w:rsid w:val="004A57C4"/>
    <w:rsid w:val="004E2EA6"/>
    <w:rsid w:val="005164D3"/>
    <w:rsid w:val="00541A03"/>
    <w:rsid w:val="00541C74"/>
    <w:rsid w:val="005502ED"/>
    <w:rsid w:val="00574FC4"/>
    <w:rsid w:val="00580F15"/>
    <w:rsid w:val="005B326E"/>
    <w:rsid w:val="005B5FCB"/>
    <w:rsid w:val="005C7162"/>
    <w:rsid w:val="005D2D4D"/>
    <w:rsid w:val="005F5237"/>
    <w:rsid w:val="0062071D"/>
    <w:rsid w:val="006431FE"/>
    <w:rsid w:val="00654B41"/>
    <w:rsid w:val="00656D47"/>
    <w:rsid w:val="0065741D"/>
    <w:rsid w:val="00662099"/>
    <w:rsid w:val="00665DAA"/>
    <w:rsid w:val="00676517"/>
    <w:rsid w:val="00694662"/>
    <w:rsid w:val="006A2CE2"/>
    <w:rsid w:val="006A4481"/>
    <w:rsid w:val="006B1DBF"/>
    <w:rsid w:val="006B2095"/>
    <w:rsid w:val="006D0553"/>
    <w:rsid w:val="006F1229"/>
    <w:rsid w:val="006F7C7B"/>
    <w:rsid w:val="00700E4C"/>
    <w:rsid w:val="00724570"/>
    <w:rsid w:val="00727ABF"/>
    <w:rsid w:val="00735756"/>
    <w:rsid w:val="007567A8"/>
    <w:rsid w:val="00765D12"/>
    <w:rsid w:val="00776EE2"/>
    <w:rsid w:val="00796228"/>
    <w:rsid w:val="007A0994"/>
    <w:rsid w:val="007A24B4"/>
    <w:rsid w:val="007A519F"/>
    <w:rsid w:val="007B64D3"/>
    <w:rsid w:val="007B7728"/>
    <w:rsid w:val="007C44B4"/>
    <w:rsid w:val="007D36E8"/>
    <w:rsid w:val="007E30B7"/>
    <w:rsid w:val="007F4508"/>
    <w:rsid w:val="00825795"/>
    <w:rsid w:val="0087370B"/>
    <w:rsid w:val="00876E52"/>
    <w:rsid w:val="008C5404"/>
    <w:rsid w:val="008D37AF"/>
    <w:rsid w:val="008D4188"/>
    <w:rsid w:val="008E4E8E"/>
    <w:rsid w:val="00901B22"/>
    <w:rsid w:val="009338C5"/>
    <w:rsid w:val="00940DA9"/>
    <w:rsid w:val="00942C2E"/>
    <w:rsid w:val="009468E1"/>
    <w:rsid w:val="0096670B"/>
    <w:rsid w:val="009670FF"/>
    <w:rsid w:val="009750E8"/>
    <w:rsid w:val="009A5CC2"/>
    <w:rsid w:val="009C0876"/>
    <w:rsid w:val="00A31247"/>
    <w:rsid w:val="00A37358"/>
    <w:rsid w:val="00A500AD"/>
    <w:rsid w:val="00A609D4"/>
    <w:rsid w:val="00A67183"/>
    <w:rsid w:val="00AA0E6A"/>
    <w:rsid w:val="00AA2C17"/>
    <w:rsid w:val="00AB6FBA"/>
    <w:rsid w:val="00AC2575"/>
    <w:rsid w:val="00AF4B07"/>
    <w:rsid w:val="00B107DB"/>
    <w:rsid w:val="00B25728"/>
    <w:rsid w:val="00B544DE"/>
    <w:rsid w:val="00B6217A"/>
    <w:rsid w:val="00B6328B"/>
    <w:rsid w:val="00B679E9"/>
    <w:rsid w:val="00B72563"/>
    <w:rsid w:val="00B768AE"/>
    <w:rsid w:val="00B77BBB"/>
    <w:rsid w:val="00B858B7"/>
    <w:rsid w:val="00B93208"/>
    <w:rsid w:val="00BA66E9"/>
    <w:rsid w:val="00BD548F"/>
    <w:rsid w:val="00BD679D"/>
    <w:rsid w:val="00C05E45"/>
    <w:rsid w:val="00C205C8"/>
    <w:rsid w:val="00C25A0B"/>
    <w:rsid w:val="00C26EB8"/>
    <w:rsid w:val="00C47980"/>
    <w:rsid w:val="00C51C65"/>
    <w:rsid w:val="00C545AB"/>
    <w:rsid w:val="00C74FDB"/>
    <w:rsid w:val="00C77585"/>
    <w:rsid w:val="00CB5A6D"/>
    <w:rsid w:val="00D10364"/>
    <w:rsid w:val="00D110BB"/>
    <w:rsid w:val="00D23CAB"/>
    <w:rsid w:val="00D255EB"/>
    <w:rsid w:val="00D2588B"/>
    <w:rsid w:val="00D25AD3"/>
    <w:rsid w:val="00D346F9"/>
    <w:rsid w:val="00D470B0"/>
    <w:rsid w:val="00D50F1C"/>
    <w:rsid w:val="00D54E9E"/>
    <w:rsid w:val="00D618DE"/>
    <w:rsid w:val="00D937C9"/>
    <w:rsid w:val="00D9546A"/>
    <w:rsid w:val="00DB073E"/>
    <w:rsid w:val="00DC23AC"/>
    <w:rsid w:val="00DE7FC7"/>
    <w:rsid w:val="00E00A19"/>
    <w:rsid w:val="00E01890"/>
    <w:rsid w:val="00E366F2"/>
    <w:rsid w:val="00E426FF"/>
    <w:rsid w:val="00E52900"/>
    <w:rsid w:val="00E54CA0"/>
    <w:rsid w:val="00E75AD0"/>
    <w:rsid w:val="00E75DDD"/>
    <w:rsid w:val="00E87DF0"/>
    <w:rsid w:val="00E97DAA"/>
    <w:rsid w:val="00EA3613"/>
    <w:rsid w:val="00EA5865"/>
    <w:rsid w:val="00EB2BA5"/>
    <w:rsid w:val="00EB5655"/>
    <w:rsid w:val="00ED58E0"/>
    <w:rsid w:val="00EE0A95"/>
    <w:rsid w:val="00EE449A"/>
    <w:rsid w:val="00EE6014"/>
    <w:rsid w:val="00EF109E"/>
    <w:rsid w:val="00F14B24"/>
    <w:rsid w:val="00F15F6A"/>
    <w:rsid w:val="00F2653D"/>
    <w:rsid w:val="00F55D33"/>
    <w:rsid w:val="00F63E09"/>
    <w:rsid w:val="00F80F42"/>
    <w:rsid w:val="00F94E36"/>
    <w:rsid w:val="00FB1DDA"/>
    <w:rsid w:val="00FD4F7A"/>
    <w:rsid w:val="00FE3563"/>
    <w:rsid w:val="00FF47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488E79"/>
  <w15:docId w15:val="{52CD5130-171C-744B-B2E9-506F034F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43"/>
    <w:pPr>
      <w:tabs>
        <w:tab w:val="left" w:pos="921"/>
      </w:tabs>
      <w:spacing w:line="280" w:lineRule="exact"/>
    </w:pPr>
    <w:rPr>
      <w:rFonts w:cs="Helvetica"/>
      <w:color w:val="000000"/>
      <w:kern w:val="11"/>
      <w:szCs w:val="20"/>
    </w:rPr>
  </w:style>
  <w:style w:type="paragraph" w:styleId="Ttulo1">
    <w:name w:val="heading 1"/>
    <w:basedOn w:val="Normal"/>
    <w:next w:val="Normal"/>
    <w:link w:val="Ttulo1Car"/>
    <w:uiPriority w:val="9"/>
    <w:qFormat/>
    <w:rsid w:val="009C0876"/>
    <w:pPr>
      <w:tabs>
        <w:tab w:val="clear" w:pos="921"/>
      </w:tabs>
      <w:spacing w:after="120" w:line="240" w:lineRule="auto"/>
      <w:jc w:val="center"/>
      <w:outlineLvl w:val="0"/>
    </w:pPr>
    <w:rPr>
      <w:rFonts w:eastAsia="Calibri Light" w:cstheme="minorHAnsi"/>
      <w:b/>
      <w:bCs/>
      <w:color w:val="000000" w:themeColor="text1"/>
      <w:w w:val="104"/>
      <w:kern w:val="0"/>
      <w:position w:val="1"/>
      <w:sz w:val="26"/>
      <w:szCs w:val="28"/>
      <w:lang w:eastAsia="en-GB"/>
    </w:rPr>
  </w:style>
  <w:style w:type="paragraph" w:styleId="Ttulo2">
    <w:name w:val="heading 2"/>
    <w:basedOn w:val="Normal"/>
    <w:next w:val="Normal"/>
    <w:link w:val="Ttulo2Car"/>
    <w:uiPriority w:val="9"/>
    <w:unhideWhenUsed/>
    <w:qFormat/>
    <w:rsid w:val="009C0876"/>
    <w:pPr>
      <w:keepNext/>
      <w:tabs>
        <w:tab w:val="clear" w:pos="921"/>
      </w:tabs>
      <w:spacing w:after="240" w:line="240" w:lineRule="auto"/>
      <w:outlineLvl w:val="1"/>
    </w:pPr>
    <w:rPr>
      <w:rFonts w:eastAsia="Times New Roman" w:cstheme="minorHAnsi"/>
      <w:b/>
      <w:bCs/>
      <w:color w:val="000000" w:themeColor="text1"/>
      <w:kern w:val="0"/>
      <w:sz w:val="22"/>
      <w:szCs w:val="24"/>
      <w:lang w:eastAsia="en-GB"/>
    </w:rPr>
  </w:style>
  <w:style w:type="paragraph" w:styleId="Ttulo3">
    <w:name w:val="heading 3"/>
    <w:basedOn w:val="Normal"/>
    <w:next w:val="Normal"/>
    <w:link w:val="Ttulo3Car"/>
    <w:uiPriority w:val="9"/>
    <w:unhideWhenUsed/>
    <w:qFormat/>
    <w:rsid w:val="009C0876"/>
    <w:pPr>
      <w:snapToGrid w:val="0"/>
      <w:spacing w:before="240" w:after="120"/>
      <w:outlineLvl w:val="2"/>
    </w:pPr>
    <w:rPr>
      <w:rFonts w:eastAsia="Calibri Light"/>
      <w:b/>
      <w:w w:val="104"/>
      <w:sz w:val="20"/>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2D2F"/>
    <w:pPr>
      <w:tabs>
        <w:tab w:val="clear" w:pos="921"/>
        <w:tab w:val="center" w:pos="4680"/>
        <w:tab w:val="right" w:pos="9360"/>
      </w:tabs>
      <w:spacing w:line="240" w:lineRule="auto"/>
    </w:pPr>
  </w:style>
  <w:style w:type="character" w:customStyle="1" w:styleId="EncabezadoCar">
    <w:name w:val="Encabezado Car"/>
    <w:basedOn w:val="Fuentedeprrafopredeter"/>
    <w:link w:val="Encabezado"/>
    <w:uiPriority w:val="99"/>
    <w:rsid w:val="00362D2F"/>
    <w:rPr>
      <w:rFonts w:cs="Helvetica"/>
      <w:color w:val="000000"/>
      <w:kern w:val="11"/>
      <w:szCs w:val="20"/>
    </w:rPr>
  </w:style>
  <w:style w:type="paragraph" w:styleId="Piedepgina">
    <w:name w:val="footer"/>
    <w:basedOn w:val="Normal"/>
    <w:link w:val="PiedepginaCar"/>
    <w:uiPriority w:val="99"/>
    <w:unhideWhenUsed/>
    <w:rsid w:val="00362D2F"/>
    <w:pPr>
      <w:tabs>
        <w:tab w:val="clear" w:pos="921"/>
        <w:tab w:val="center" w:pos="4680"/>
        <w:tab w:val="right" w:pos="9360"/>
      </w:tabs>
      <w:spacing w:line="240" w:lineRule="auto"/>
    </w:pPr>
  </w:style>
  <w:style w:type="character" w:customStyle="1" w:styleId="PiedepginaCar">
    <w:name w:val="Pie de página Car"/>
    <w:basedOn w:val="Fuentedeprrafopredeter"/>
    <w:link w:val="Piedepgina"/>
    <w:uiPriority w:val="99"/>
    <w:rsid w:val="00362D2F"/>
    <w:rPr>
      <w:rFonts w:cs="Helvetica"/>
      <w:color w:val="000000"/>
      <w:kern w:val="11"/>
      <w:szCs w:val="20"/>
    </w:rPr>
  </w:style>
  <w:style w:type="paragraph" w:styleId="Prrafodelista">
    <w:name w:val="List Paragraph"/>
    <w:basedOn w:val="Normal"/>
    <w:uiPriority w:val="34"/>
    <w:qFormat/>
    <w:rsid w:val="000E27E1"/>
    <w:pPr>
      <w:spacing w:line="240" w:lineRule="auto"/>
      <w:ind w:left="921"/>
      <w:contextualSpacing/>
    </w:pPr>
    <w:rPr>
      <w:rFonts w:cs="Times New Roman (Body CS)"/>
      <w:color w:val="auto"/>
      <w:szCs w:val="24"/>
    </w:rPr>
  </w:style>
  <w:style w:type="paragraph" w:customStyle="1" w:styleId="Greenfooter">
    <w:name w:val="Green footer"/>
    <w:basedOn w:val="Normal"/>
    <w:qFormat/>
    <w:rsid w:val="00362D2F"/>
    <w:rPr>
      <w:color w:val="00C397"/>
      <w:sz w:val="17"/>
      <w:lang w:val="en-US"/>
    </w:rPr>
  </w:style>
  <w:style w:type="character" w:styleId="Hipervnculo">
    <w:name w:val="Hyperlink"/>
    <w:basedOn w:val="Fuentedeprrafopredeter"/>
    <w:uiPriority w:val="99"/>
    <w:unhideWhenUsed/>
    <w:rsid w:val="007A0994"/>
    <w:rPr>
      <w:color w:val="00AFD7"/>
      <w:u w:val="single"/>
    </w:rPr>
  </w:style>
  <w:style w:type="paragraph" w:styleId="NormalWeb">
    <w:name w:val="Normal (Web)"/>
    <w:basedOn w:val="Normal"/>
    <w:uiPriority w:val="99"/>
    <w:semiHidden/>
    <w:unhideWhenUsed/>
    <w:rsid w:val="007A0994"/>
    <w:rPr>
      <w:rFonts w:ascii="Times New Roman" w:hAnsi="Times New Roman" w:cs="Times New Roman"/>
      <w:sz w:val="24"/>
      <w:szCs w:val="24"/>
    </w:rPr>
  </w:style>
  <w:style w:type="character" w:customStyle="1" w:styleId="UnresolvedMention1">
    <w:name w:val="Unresolved Mention1"/>
    <w:basedOn w:val="Fuentedeprrafopredeter"/>
    <w:uiPriority w:val="99"/>
    <w:semiHidden/>
    <w:unhideWhenUsed/>
    <w:rsid w:val="007A0994"/>
    <w:rPr>
      <w:color w:val="605E5C"/>
      <w:shd w:val="clear" w:color="auto" w:fill="E1DFDD"/>
    </w:rPr>
  </w:style>
  <w:style w:type="paragraph" w:customStyle="1" w:styleId="Bluefooter">
    <w:name w:val="Blue footer"/>
    <w:basedOn w:val="Greenfooter"/>
    <w:qFormat/>
    <w:rsid w:val="00362D2F"/>
    <w:rPr>
      <w:color w:val="00AFD7"/>
    </w:rPr>
  </w:style>
  <w:style w:type="paragraph" w:customStyle="1" w:styleId="Redfooter">
    <w:name w:val="Red footer"/>
    <w:qFormat/>
    <w:rsid w:val="00362D2F"/>
    <w:rPr>
      <w:rFonts w:cs="Helvetica"/>
      <w:color w:val="F14B4A"/>
      <w:kern w:val="11"/>
      <w:sz w:val="17"/>
      <w:szCs w:val="20"/>
      <w:lang w:val="en-US"/>
    </w:rPr>
  </w:style>
  <w:style w:type="paragraph" w:styleId="Textodeglobo">
    <w:name w:val="Balloon Text"/>
    <w:basedOn w:val="Normal"/>
    <w:link w:val="TextodegloboCar"/>
    <w:uiPriority w:val="99"/>
    <w:semiHidden/>
    <w:unhideWhenUsed/>
    <w:rsid w:val="0043614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36148"/>
    <w:rPr>
      <w:rFonts w:ascii="Times New Roman" w:hAnsi="Times New Roman" w:cs="Times New Roman"/>
      <w:color w:val="000000"/>
      <w:kern w:val="11"/>
      <w:sz w:val="18"/>
      <w:szCs w:val="18"/>
    </w:rPr>
  </w:style>
  <w:style w:type="paragraph" w:customStyle="1" w:styleId="lead">
    <w:name w:val="lead"/>
    <w:basedOn w:val="Normal"/>
    <w:rsid w:val="00662099"/>
    <w:pPr>
      <w:tabs>
        <w:tab w:val="clear" w:pos="921"/>
      </w:tabs>
      <w:spacing w:before="100" w:beforeAutospacing="1" w:after="100" w:afterAutospacing="1" w:line="240" w:lineRule="auto"/>
    </w:pPr>
    <w:rPr>
      <w:rFonts w:ascii="Times" w:hAnsi="Times" w:cstheme="minorBidi"/>
      <w:color w:val="auto"/>
      <w:kern w:val="0"/>
      <w:sz w:val="20"/>
    </w:rPr>
  </w:style>
  <w:style w:type="paragraph" w:styleId="Revisin">
    <w:name w:val="Revision"/>
    <w:hidden/>
    <w:uiPriority w:val="99"/>
    <w:semiHidden/>
    <w:rsid w:val="00447409"/>
    <w:rPr>
      <w:rFonts w:cs="Helvetica"/>
      <w:color w:val="000000"/>
      <w:kern w:val="11"/>
      <w:szCs w:val="20"/>
    </w:rPr>
  </w:style>
  <w:style w:type="character" w:styleId="Refdecomentario">
    <w:name w:val="annotation reference"/>
    <w:basedOn w:val="Fuentedeprrafopredeter"/>
    <w:uiPriority w:val="99"/>
    <w:semiHidden/>
    <w:unhideWhenUsed/>
    <w:rsid w:val="004A57C4"/>
    <w:rPr>
      <w:sz w:val="16"/>
      <w:szCs w:val="16"/>
    </w:rPr>
  </w:style>
  <w:style w:type="paragraph" w:styleId="Textocomentario">
    <w:name w:val="annotation text"/>
    <w:basedOn w:val="Normal"/>
    <w:link w:val="TextocomentarioCar"/>
    <w:uiPriority w:val="99"/>
    <w:unhideWhenUsed/>
    <w:rsid w:val="004A57C4"/>
    <w:pPr>
      <w:spacing w:line="240" w:lineRule="auto"/>
    </w:pPr>
    <w:rPr>
      <w:sz w:val="20"/>
    </w:rPr>
  </w:style>
  <w:style w:type="character" w:customStyle="1" w:styleId="TextocomentarioCar">
    <w:name w:val="Texto comentario Car"/>
    <w:basedOn w:val="Fuentedeprrafopredeter"/>
    <w:link w:val="Textocomentario"/>
    <w:uiPriority w:val="99"/>
    <w:rsid w:val="004A57C4"/>
    <w:rPr>
      <w:rFonts w:cs="Helvetica"/>
      <w:color w:val="000000"/>
      <w:kern w:val="11"/>
      <w:sz w:val="20"/>
      <w:szCs w:val="20"/>
    </w:rPr>
  </w:style>
  <w:style w:type="paragraph" w:styleId="Asuntodelcomentario">
    <w:name w:val="annotation subject"/>
    <w:basedOn w:val="Textocomentario"/>
    <w:next w:val="Textocomentario"/>
    <w:link w:val="AsuntodelcomentarioCar"/>
    <w:uiPriority w:val="99"/>
    <w:semiHidden/>
    <w:unhideWhenUsed/>
    <w:rsid w:val="004A57C4"/>
    <w:rPr>
      <w:b/>
      <w:bCs/>
    </w:rPr>
  </w:style>
  <w:style w:type="character" w:customStyle="1" w:styleId="AsuntodelcomentarioCar">
    <w:name w:val="Asunto del comentario Car"/>
    <w:basedOn w:val="TextocomentarioCar"/>
    <w:link w:val="Asuntodelcomentario"/>
    <w:uiPriority w:val="99"/>
    <w:semiHidden/>
    <w:rsid w:val="004A57C4"/>
    <w:rPr>
      <w:rFonts w:cs="Helvetica"/>
      <w:b/>
      <w:bCs/>
      <w:color w:val="000000"/>
      <w:kern w:val="11"/>
      <w:sz w:val="20"/>
      <w:szCs w:val="20"/>
    </w:rPr>
  </w:style>
  <w:style w:type="character" w:customStyle="1" w:styleId="Ttulo1Car">
    <w:name w:val="Título 1 Car"/>
    <w:basedOn w:val="Fuentedeprrafopredeter"/>
    <w:link w:val="Ttulo1"/>
    <w:uiPriority w:val="9"/>
    <w:rsid w:val="009C0876"/>
    <w:rPr>
      <w:rFonts w:eastAsia="Calibri Light" w:cstheme="minorHAnsi"/>
      <w:b/>
      <w:bCs/>
      <w:color w:val="000000" w:themeColor="text1"/>
      <w:w w:val="104"/>
      <w:position w:val="1"/>
      <w:sz w:val="26"/>
      <w:szCs w:val="28"/>
      <w:lang w:eastAsia="en-GB"/>
    </w:rPr>
  </w:style>
  <w:style w:type="character" w:customStyle="1" w:styleId="Ttulo2Car">
    <w:name w:val="Título 2 Car"/>
    <w:basedOn w:val="Fuentedeprrafopredeter"/>
    <w:link w:val="Ttulo2"/>
    <w:uiPriority w:val="9"/>
    <w:rsid w:val="009C0876"/>
    <w:rPr>
      <w:rFonts w:eastAsia="Times New Roman" w:cstheme="minorHAnsi"/>
      <w:b/>
      <w:bCs/>
      <w:color w:val="000000" w:themeColor="text1"/>
      <w:sz w:val="22"/>
      <w:lang w:eastAsia="en-GB"/>
    </w:rPr>
  </w:style>
  <w:style w:type="character" w:customStyle="1" w:styleId="Ttulo3Car">
    <w:name w:val="Título 3 Car"/>
    <w:basedOn w:val="Fuentedeprrafopredeter"/>
    <w:link w:val="Ttulo3"/>
    <w:uiPriority w:val="9"/>
    <w:rsid w:val="009C0876"/>
    <w:rPr>
      <w:rFonts w:eastAsia="Calibri Light" w:cs="Helvetica"/>
      <w:b/>
      <w:color w:val="000000"/>
      <w:w w:val="104"/>
      <w:kern w:val="11"/>
      <w:sz w:val="20"/>
      <w:szCs w:val="20"/>
      <w:u w:color="000000"/>
    </w:rPr>
  </w:style>
  <w:style w:type="table" w:styleId="Tablaconcuadrcula">
    <w:name w:val="Table Grid"/>
    <w:basedOn w:val="Tablanormal"/>
    <w:uiPriority w:val="59"/>
    <w:rsid w:val="009C0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9C087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62598">
      <w:bodyDiv w:val="1"/>
      <w:marLeft w:val="0"/>
      <w:marRight w:val="0"/>
      <w:marTop w:val="0"/>
      <w:marBottom w:val="0"/>
      <w:divBdr>
        <w:top w:val="none" w:sz="0" w:space="0" w:color="auto"/>
        <w:left w:val="none" w:sz="0" w:space="0" w:color="auto"/>
        <w:bottom w:val="none" w:sz="0" w:space="0" w:color="auto"/>
        <w:right w:val="none" w:sz="0" w:space="0" w:color="auto"/>
      </w:divBdr>
    </w:div>
    <w:div w:id="780686560">
      <w:bodyDiv w:val="1"/>
      <w:marLeft w:val="0"/>
      <w:marRight w:val="0"/>
      <w:marTop w:val="0"/>
      <w:marBottom w:val="0"/>
      <w:divBdr>
        <w:top w:val="none" w:sz="0" w:space="0" w:color="auto"/>
        <w:left w:val="none" w:sz="0" w:space="0" w:color="auto"/>
        <w:bottom w:val="none" w:sz="0" w:space="0" w:color="auto"/>
        <w:right w:val="none" w:sz="0" w:space="0" w:color="auto"/>
      </w:divBdr>
    </w:div>
    <w:div w:id="931085011">
      <w:bodyDiv w:val="1"/>
      <w:marLeft w:val="0"/>
      <w:marRight w:val="0"/>
      <w:marTop w:val="0"/>
      <w:marBottom w:val="0"/>
      <w:divBdr>
        <w:top w:val="none" w:sz="0" w:space="0" w:color="auto"/>
        <w:left w:val="none" w:sz="0" w:space="0" w:color="auto"/>
        <w:bottom w:val="none" w:sz="0" w:space="0" w:color="auto"/>
        <w:right w:val="none" w:sz="0" w:space="0" w:color="auto"/>
      </w:divBdr>
    </w:div>
    <w:div w:id="1189640957">
      <w:bodyDiv w:val="1"/>
      <w:marLeft w:val="0"/>
      <w:marRight w:val="0"/>
      <w:marTop w:val="0"/>
      <w:marBottom w:val="0"/>
      <w:divBdr>
        <w:top w:val="none" w:sz="0" w:space="0" w:color="auto"/>
        <w:left w:val="none" w:sz="0" w:space="0" w:color="auto"/>
        <w:bottom w:val="none" w:sz="0" w:space="0" w:color="auto"/>
        <w:right w:val="none" w:sz="0" w:space="0" w:color="auto"/>
      </w:divBdr>
    </w:div>
    <w:div w:id="1726374987">
      <w:bodyDiv w:val="1"/>
      <w:marLeft w:val="0"/>
      <w:marRight w:val="0"/>
      <w:marTop w:val="0"/>
      <w:marBottom w:val="0"/>
      <w:divBdr>
        <w:top w:val="none" w:sz="0" w:space="0" w:color="auto"/>
        <w:left w:val="none" w:sz="0" w:space="0" w:color="auto"/>
        <w:bottom w:val="none" w:sz="0" w:space="0" w:color="auto"/>
        <w:right w:val="none" w:sz="0" w:space="0" w:color="auto"/>
      </w:divBdr>
    </w:div>
    <w:div w:id="1785808598">
      <w:bodyDiv w:val="1"/>
      <w:marLeft w:val="0"/>
      <w:marRight w:val="0"/>
      <w:marTop w:val="0"/>
      <w:marBottom w:val="0"/>
      <w:divBdr>
        <w:top w:val="none" w:sz="0" w:space="0" w:color="auto"/>
        <w:left w:val="none" w:sz="0" w:space="0" w:color="auto"/>
        <w:bottom w:val="none" w:sz="0" w:space="0" w:color="auto"/>
        <w:right w:val="none" w:sz="0" w:space="0" w:color="auto"/>
      </w:divBdr>
    </w:div>
    <w:div w:id="1878160727">
      <w:bodyDiv w:val="1"/>
      <w:marLeft w:val="0"/>
      <w:marRight w:val="0"/>
      <w:marTop w:val="0"/>
      <w:marBottom w:val="0"/>
      <w:divBdr>
        <w:top w:val="none" w:sz="0" w:space="0" w:color="auto"/>
        <w:left w:val="none" w:sz="0" w:space="0" w:color="auto"/>
        <w:bottom w:val="none" w:sz="0" w:space="0" w:color="auto"/>
        <w:right w:val="none" w:sz="0" w:space="0" w:color="auto"/>
      </w:divBdr>
    </w:div>
    <w:div w:id="2133553391">
      <w:bodyDiv w:val="1"/>
      <w:marLeft w:val="0"/>
      <w:marRight w:val="0"/>
      <w:marTop w:val="0"/>
      <w:marBottom w:val="0"/>
      <w:divBdr>
        <w:top w:val="none" w:sz="0" w:space="0" w:color="auto"/>
        <w:left w:val="none" w:sz="0" w:space="0" w:color="auto"/>
        <w:bottom w:val="none" w:sz="0" w:space="0" w:color="auto"/>
        <w:right w:val="none" w:sz="0" w:space="0" w:color="auto"/>
      </w:divBdr>
      <w:divsChild>
        <w:div w:id="600649538">
          <w:marLeft w:val="0"/>
          <w:marRight w:val="0"/>
          <w:marTop w:val="0"/>
          <w:marBottom w:val="0"/>
          <w:divBdr>
            <w:top w:val="none" w:sz="0" w:space="0" w:color="auto"/>
            <w:left w:val="none" w:sz="0" w:space="0" w:color="auto"/>
            <w:bottom w:val="none" w:sz="0" w:space="0" w:color="auto"/>
            <w:right w:val="none" w:sz="0" w:space="0" w:color="auto"/>
          </w:divBdr>
          <w:divsChild>
            <w:div w:id="21327537">
              <w:marLeft w:val="0"/>
              <w:marRight w:val="0"/>
              <w:marTop w:val="0"/>
              <w:marBottom w:val="0"/>
              <w:divBdr>
                <w:top w:val="none" w:sz="0" w:space="0" w:color="auto"/>
                <w:left w:val="none" w:sz="0" w:space="0" w:color="auto"/>
                <w:bottom w:val="none" w:sz="0" w:space="0" w:color="auto"/>
                <w:right w:val="none" w:sz="0" w:space="0" w:color="auto"/>
              </w:divBdr>
              <w:divsChild>
                <w:div w:id="2032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miff.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obs@miff.com.au" TargetMode="External"/><Relationship Id="rId4" Type="http://schemas.openxmlformats.org/officeDocument/2006/relationships/settings" Target="settings.xml"/><Relationship Id="rId9" Type="http://schemas.openxmlformats.org/officeDocument/2006/relationships/hyperlink" Target="https://airtable.com/appFoEua3xaWeIKNg/shr2FGBu5p4qdJdk9"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ED023-D538-BC41-B301-03D7A048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Adolfo Aranjuez</cp:lastModifiedBy>
  <cp:revision>3</cp:revision>
  <cp:lastPrinted>2024-05-22T01:03:00Z</cp:lastPrinted>
  <dcterms:created xsi:type="dcterms:W3CDTF">2024-05-22T01:03:00Z</dcterms:created>
  <dcterms:modified xsi:type="dcterms:W3CDTF">2024-05-22T01:03:00Z</dcterms:modified>
</cp:coreProperties>
</file>